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апелляционной и кассационной инстанций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«Стройтрансгаз»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АНО "Центр по проведению судебных экспертиз и исследований" (подробнее) АО "Стройтрансгаз" (подробнее) ООО "Проспект-НТМ" (подробнее) Федеральное казенное учреждение "Федеральное управление автомобильных дорог "Центральная Россия" Федерального дорожного агентства" (подробнее) Ответчики: ФКУ "Федеральное управление автомобильных дорог "Центральная Россия" Федерального дорожного агентства"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