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ПАО СТРАХОВАЯ КОМПАНИЯ "РОСГОССТРАХ" (подробнее) Судьи дела: Першутов А.Г. (судья) Последние документы по делу: Определение от 29 июля 2024 г. по делу № А49-10873/2022 Определение от 5 июня 2024 г. по делу № А49-10873/2022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