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ПАО «Россети Центр и Приволжье» в лице филиала «Кировэнерго» обратилось в Арбитражный суд Кировской области с иском о взыскании с ОАО «Коммунэнерго» 1 908 016 938 рублей 99 копеек неосновательного обогащения. К участию в деле в качестве третьих лиц, не заявляющих самостоятельных требований относительно предмета спора, привлечены АО «ЭнергосбыТ Плюс», Региональная служба по тарифам Кировской области. Решением Арбитражного суда Кировской области от 31.05.2023, оставленным без изменения постановлением Второго арбитражного апелляционного суда от 03.10.2023 и постановлением Арбитражного суда Волго-Вятского округа от 28.03.2024, в удовлетворении иска отказано. ПАО «Россети Центр и Приволжье» в лице филиала «Кировэнерго»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материального и процессуального права.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для пересмотра принятых по делу судебных актов в кассационном порядке по доводам жалобы не установлено. Разрешая спор, суды руководствовались статьями 539 , 541 , 544 , 781 , 1102 , 1103 Гражданского кодекса Российской Федерации, Федеральным законом от 17.08.1995 № 147-ФЗ «О естественных монополиях», Федеральным законом от 26.03.2003 № 35-ФЗ «Об электроэнергетике», Правилами недискриминационного доступа к услугам по передаче электрической энергии и оказания этих услуг, утвержденными постановлением Правительства Российской Федерации от 27.12.2004 № 861, Основами ценообразования в области регулируемых цен (тарифов) в электроэнергетике, утвержденными постановлением Правительства Российской Федерации от 29.12.2011 № 1178, и, исследовав и оценив представленные в материалы дела доказательства в порядке статьи 71 Арбитражного процессуального кодекса Российской Федерации, пришли к выводу о том, что истец, рассчитывавшийся с ответчиком за счет сумм, полученных по «котловому» тарифу от конечных потребителей, не доказал неосновательное обогащение за его, истца, счет на стороне ответчика, недостоверность представленных которым регулирующему органу исходных данных за предшествующий период регулирования подтверждена судебным актом по другому делу, что, как полагает заявитель, может служить надлежащим подтверждением экономической необоснованности соответствующего индивидуального тарифа. Иная оценка заявителем последствий приведенной модели взаимных расчетов, приводимая в обоснование неосновательного обогащения ответчика, сама по себе не подтверждает существенных нарушений норм материального права, повлиявших на исход дела, и не может служить достаточным основанием для пересмотра судебных актов в кассационном порядке.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ПАО "Россети Центр и Приволжье" в лице филиала "Кировэнерго" (подробнее) Ответчики: ОАО "Коммунэнерго" (подробнее) Иные лица: Кировский областной суд (подробнее) Судьи дела: Зарубина Е.Н. (судья) (подробнее) Судебная практика по: Неосновательное обогащение, взыскание неосновательного обогащения Судебная практика по применению нормы ст. 1102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