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«Гермес и 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Главное управление Федеральной службы исполнения наказаний по Приморскому краю (подробнее) Ответчики: ООО "Гермес и Ко" (подробнее) Иные лица: МИФНС №13 по ПК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