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Ямало-Ненецкого автономного округа обратился кредитор – ФИО3 с жалобой на действия (бездействие) арбитражного управляющего ФИО1 (отстраненного от исполнения обязанностей финансового управляющего определением суда от 16.01.2023), выразившиеся в непринятии мер по своевременному в пределах годичного срока исковой давности оспариванию сделки должника – договора дарения. Определением Арбитражного суда Ямало-Ненецкого автономного округа от 23.10.2023, оставленным без изменения постановлением Восьмого арбитражного апелляционного суда от 01.02.2024 и постановлением Арбитражного суда Западно-Сибирского округа от 02.05.2024, жалоба кредитора удовлетворена. Арбитражный управляющий ФИО1 обратился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Установив, что представленное мировое соглашение имеет единственное условие – отказ кредитора от жалобы на действия (бездействие) арбитражного управляющего, встречных обязательств у другой стороны не имеется, руководствуясь статьей 49 Арбитражного процессуального кодекса Российской Федерации, окружной суд отказал в удовлетворении ходатайства. Кроме того, окружной суд указал, что ходатайство кредитора ФИО3 об отказе от жалобы не подлежит рассмотрению, поскольку в силу части 2 статьи 49 АПК РФ у суда кассационной инстанции не имеется полномочий по принятию отказа от иска. Суд округа согласился с выводами нижестоящих судов о наличии оснований для удовлетворения жалобы, учитывая, что управляющий ФИО1, являясь профессиональным участником процесса, своевременно не предпринял мер по подаче заявления об оспаривании сделки должника, что повлекло невозможность пополнения конкурсной массы, нарушение прав кредиторов. Доводы жалобы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Западно-Сибирского округа (подробнее) Надымский городской суд (подробнее) ООО Конкурсный управляющий "Строй-Эксперт" Винник Сергей Алексеевич (подробнее) ООО Конкурсный управляющий "Строй-Эксперт" Григорьев А.В. (подробнее) ООО "Регион Информ" (подробнее) Управление министерства внутренних дел Российской Федерации по Омской области (подробнее) Управление Федеральной налоговой службы по Ямало-Ненецкому автономному округу (подробнее) УПРАВЛЕНИЕ ФЕДЕРАЛЬНОЙ СЛУЖБЫ ВОЙСК НАЦИОНАЛЬНОЙ ГВАРДИИ РОССИЙСКОЙ ФЕДЕРАЦИИ ПО ОМСКОЙ ОБЛАСТИ (подробнее) Управление федеральной службы регистрации кадастра и картографии по ЯНАО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