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обратился финансовый управляющий его имуществом с заявлением о признании недействительным заключенного должником и ФИО2 договора купли-продажи земельного участка от 02.11.2016 и применении последствий недействительности сделки в виде обязания ответчика возвратить спорное имущество в конкурсную массу должника. Определением Арбитражного суда города Санкт-Петербурга и Ленинградской области от 11.05.2021 заявление удовлетворено, договор купли-продажи земельного участка признан недействительным, применены последствия недействительности сделки в виде обязания ФИО2 возвратить в конкурсную массу земельный участок. АО «ЭКСАР» обратилось в Арбитражный суд города Санкт-Петербурга и Ленинградской области с ходатайством об исправлении описки (опечатки) в определении суда и замене ответчика ФИО2 на ФИО3 Определением Арбитражного суда города Санкт-Петербурга и Ленинградской области от 28.06.2022 исправлены опечатки в указании фамилии, имени и отчества ответчика - с ФИО2 на ФИО3 Постановлением Тринадцатого арбитражного апелляционного суда от 23.09.2022 определение суда первой инстанции об исправлении опечатки отменено и в удовлетворении заявления АО «ЭКСАР» отказано. Арбитражный суд Северо-Западного округа постановлением от 11.01.2023 постановление суда апелляционной инстанции оставил без изменения. АО «ЭКСАР»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суд первой инстанции вопрос о привлечении ФИО3 к участию в обособленном споре в качестве ответчика не разрешал, замену ответчика ФИО2 не производил, действия суда являются не исправлением опечатки в порядке статьи 179 АПК РФ , а сводятся к замене ненадлежащего ответчика по обособленному спору (статья 47 АПК РФ ), суды апелляционной и кассационной инстанций пришли к выводу об отмене определения суда и отказе в удовлетворении заявления об исправлении опечатки.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"Транскапиталбанк" (подробнее) Иные лица: АО " ЭКСАР" (подробнее) МИФНС 19 ПО Санкт-ПетербургУ (подробнее) Отдел по вопросам миграции Управления МВД России по городу Новороссийску (подробнее) Управление Росреестра по СПб (подробнее) УФНС РОССИИ ПО СПБ (подробнее) Федеральная служба государственной регистрации, кадастра и картографии по Краснодарскому краю Территориальный отдел №12 (подробнее) Судьи дела: Зарубина Е.Н. (судья) Последние документы по делу: Определение от 23 июня 2023 г. по делу № А56-102073/2017 Определение от 26 апреля 2023 г. по делу № А56-102073/2017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