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«Империал» (далее - ООО УК «Империал», общество, взыскатель) обратилось 3 в арбитражный суд с заявлением о признании незаконным бездействия публичного акционерного общества Банк «Финансовая корпорация Открытие» (далее - ПАО Банк «ФК Открытие», банк), выразившегося в неисполнении постановления судебного пристава-исполнителя Останкинского отдела судебных приставов Главного управления Федеральной службы судебных приставов по городу Москве (далее - СПИ Останкинского ОСП ГУФССП по г. Москве, судебный пристав-исполнитель) об обращении взыскания на денежные средства должника от 02.03.2023, взыскании процентов за пользование чужими денежными средствами за период с 02.03.2023 по 06.04.2023 в размере 528 руб. 16 коп. и с 07.04.2023 по дату фактического исполнения указанного постановления (с учетом уточнения требований в порядке статьи 49 Арбитражного процессуального кодекса Российской Федерации). Решением Арбитражного суда города Москвы от 17.07.2023, оставленным без изменения постановлением Девятого арбитражного апелляционного суда от 25.09.2023, заявление общества удовлетворено частично; бездействие банка признано незаконным с возложением обязанности устранить допущенное нарушение прав путем исполнения постановления об обращении взыскания на денежные средства должника от 02.03.2023; с банка в пользу общества взысканы проценты за пользование чужими денежными средствами за период с 02.03.2023 по 06.04.2023 в размере 528 рублей 16 копеек и с 07.04.2023 по день фактического исполнения постановления судебного пристава-исполнителя, расходы на оплату услуг представителя в размере 10 000 рублей и расходы по уплате государственной пошлины в размере 300 рублей. В удовлетворении остальной части заявления отказано. Постановлением Арбитражного суда Московского округа от 10.01.2024 решение суда первой инстанции от 17.07.2023 и постановление суда апелляционной инстанции от 25.09.2023 отменены, в удовлетворении заявленных требований отказано. 4 Не согласившись с принятым по делу постановлением суда округа, общество УК «Империал» обратилось в Верховный Суд Российской Федерации с кассационной жалобой, в которой ставит вопрос о его отмене, ссылаясь на допущенные при рассмотрении дела существенные нарушения норм материального и процессуального права. Определением судьи Верховного Суда Российской Федерации Антоновой М.К. от 11.06.2024 жалоба ООО УК «Империал»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жалобу ПАО Банк «ФК Открытие» просит оставить принятое по настоящему делу постановление суда округа без изменения. Изучив материалы дела, проверив в соответствии с положениями статьи 29114 Арбитражного процессуального кодекса Российской Федерации законность обжалуемого судебного акта, Судебная коллегия по экономическим спорам Верховного Суда Российской Федерации находит, что жалоба подлежит удовлетворению, а постановление суда округа - отмене, исходя из следующего. Как установлено судами и подтверждается материалами дела, судебным приказом по делу № А40-277328/2022 от 15.12.2022 с общества с ограниченной ответственностью «Магистраль» (далее - общество «Магистраль», должник) в пользу ООО УК «Империал» взыскан долг по договору от 08.11.2022 в размере 70 000 рублей, а также расходы по оплате государственной пошлины в размере 1 400 рублей. Во исполнение указанного судебного приказа судебным приставом- исполнителем 09.02.2023 возбуждено исполнительное производство № 22034/23/77010-ИП, в рамках которого принято постановление от 02.03.2023 об обращении взыскания на денежные средства должника, находящиеся на расчетном счете № 40702810901460045999, открытом в Центральном филиале ПАО Банк «ФК Открытие». На основании поступившего от судебного пристава-исполнителя постановления о взыскании денежных средств банком сформировано 5 инкассовое поручение от 02.03.2023 № 26241 к счету общества «Магистраль», которое по причине недостаточности денежных средств помещено в очередь неисполненных в срок распоряжений к счету должника в составе 4 группы очередности. Одновременно банком приостановлено исполнение указанного судебного приказа в соответствии с положениями пункта 5 статьи 77 Федерального закона от 07.08.2001 № 115-ФЗ «О противодействии легализации (отмыванию) доходов, полученных преступным путем, и финансированию терроризма» (далее - Закон № 115-ФЗ), поскольку 22.11.2022 от Банка России получена информация об отнесении общества «Магистраль» к группе высокой степени (уровня) риска совершения подозрительных операций. Полагая, что банк в отсутствие правовых оснований не совершил действия по списанию денежных средств с расчетного счета должника во исполнение постановления об обращении взыскания на денежные средства, общество УК «Империал» обратилось в арбитражный суд с заявлением о признании бездействия банка незаконным и применении меры ответственности за неисполнение денежного обязательства, предусмотренной статьей 395 Гражданского кодекса Российской Федерации (далее - ГК РФ). Признавая бездействие банка незаконным и применяя к нему меру ответственности за неисполнение денежного обязательства, суды первой и апелляционной инстанций, руководствуясь положениями статей 9, 395, 854 ГК РФ, статьи 70 Федерального закона от 02.10.2007 № 229-ФЗ «Об исполнительном производстве» (далее - Закон об исполнительном производстве), исходили из того, что взыскание по постановлению об обращении взыскания на денежные средства должника подлежало осуществлению банком в полном или частичном объеме в первоочередном порядке при наличии денежных средств на расчетном счете клиента. При этом суды отметили, что нормы Закона № 115-ФЗ не регулируют правоотношения, связанные с исполнением судебных актов. 6 Отменяя судебные акты и отказывая в удовлетворении заявленных требований, суд округа пришел к выводу о том, что банк действовал в рамках установленных прав и возложенных на него Законом № 115-ФЗ публично- правовых обязанностей по осуществлению внутреннего контроля, в связи с чем не усмотрел оснований для удовлетворения требований общества о признании бездействия банка незаконным. Как указал суд округа, в связи с отнесением должника к группе высокой степени (уровня) риска совершения подозрительных операций, кредитная организация в силу предписаний абзаца второго пункта 5 и абзаца девятого пункта 6 статьи 77 Закона № 115-ФЗ не проводит операции по списанию денежных средств с банковского счета, а возможность осуществить списание денежных средств со счета должника по исполнительным документам возникает только после его исключения из Единого государственного реестра юридических лиц (далее - ЕГРЮЛ, реестр). Между тем судом округа не учтено следующее. Согласно части 1 статьи 6 Федерального конституционного закона от 31.12.1996 № 1-ФКЗ «О судебной системе Российской Федерации» (далее - Закон о судебной системе) вступившие в законную силу постановления федеральных судов, мировых судей являются обязательными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Аналогичные предписания относительно обязательности вступивших в законную силу судебных актов арбитражных судов содержатся в статье 7 Федерального конституционного закона от 28.04.1995 № 1-ФКЗ «Об арбитражных судах в Российской Федерации» (далее - Закон об арбитражных судах) и в части 1 статьи 16 Арбитражного процессуального кодекса Российской Федерации. 7 Неисполнение постановления суда, в частности, судебного акта арбитражного суда, а равно иное проявление неуважения к суду влекут ответственность, предусмотренную федеральным законом (часть 2 статьи 6 Закона о судебной системе, часть 2 статьи 16 Арбитражного процессуального кодекса Российской Федерации). Как неоднократно отмечал Конституционный Суд Российской Федерации, конституционные цели правосудия не могут быть достигнуты, а сама судебная защита не может признаваться действенной, если судебный акт своевременно не исполняется, что лишает граждан, правомерность требований которых установлена в надлежащей судебной процедуре и формализована в судебном решении, эффективного и полного восстановления в правах посредством правосудия. Исполнение судебного акта, по смыслу статьи 46 (часть 1) Конституции Российской Федерации, следует рассматривать как элемент судебной защиты, что обязывает законодателя при выборе в пределах своей дискреции того или иного механизма исполнительного производства непротиворечиво регулировать отношения в этой сфере, создавать для них стабильную правовую основу и не ставить под сомнение конституционный принцип исполнимости судебного акта (постановления от 15.01.2002 № 1-П, от 14.05.2003 № 8-П, от 04.07.2005 № 8-П, от 12.07.2007 № 10-П, от 26.02.2010 № 4-П, от 23.07.2018 № 35-П и др.). Условия и порядок принудительного исполнения судебных актов определяет Закон об исполнительном производстве, который возлагает обязанность по такому исполнению на органы принудительного исполнения - Федеральную службу судебных приставов и ее территориальные органы (статья 5), а также предусматривает, что содержащиеся в исполнительном документе требования о взыскании денежных средств исполняются банком или иной кредитной организацией, осуществляющей обслуживание счетов должника, если исполнительный документ направлен в банк или иную кредитную организацию непосредственно взыскателем (статья 8). 8 Согласно частям 2 и 5 статьи 70 Закона об исполнительном производстве 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 расчетных документов. Банк, осуществляющий обслуживание счетов должника, незамедлительно исполняет содержащиеся в исполнительном документе требования о взыскании денежных средств. 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частью 2 статьи 8 Закона об исполнительном производстве, банк или иная кредитная организация в силу части 6 статьи 70 Закона об исполнительном производстве вправе для проверки подлинности исполнительного документа либо достоверности сведений задержать исполнение исполнительного документа, но не более чем на семь дней.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 При этом в отношении исполнительного документа о взыскании денежных средств, являющегося судебным актом, исполнительного документа, выданного на основании судебного акта, а также в отношении постановления судебного пристава-исполнителя о взыскании денежных средств, вынесенного на основании таких исполнительных документов банк или иная кредитная организация не вправе не исполнить такой исполнительный документ или постановление судебного пристава-исполнителя, по основаниям, связанным с применением правил внутреннего контроля, разработанных в соответствии с Законом № 115-ФЗ (часть 81 статьи 70 Закона об исполнительном производстве). 9 Из содержания приведенных взаимосвязанных положений Закона о судебной системе, Закона об арбитражных судах, Закона об исполнительном производстве и правовой позиции Конституционного Суда Российской Федерации вытекает, что банк, исполняющий выданный судом исполнительный документ, выполняет возложенную на него законом публичную функцию, при этом обязательность вступивших в законную силу судебных актов не может быть преодолена или поставлена под сомнение, поскольку действующим законодательством банку не предоставлены полномочия проверки законности принятого судом судебного акта и выданного на его основании исполнительного документа. При поступлении выданного судом исполнительного документа или соответствующего постановления судебного пристава-исполнителя банк обязан обеспечить незамедлительное исполнение содержащегося в исполнительном документе требования о взыскании денежных средств путем списания денежных средств со счета должника в порядке, установленном законодательством об исполнительном производстве, и не вправе задерживать исполнение, за исключением случаев, связанных с необходимостью подтверждения подлинности исполнительного документа, а также проверки достоверности указанных взыскателем сведений. Банк не вправе отказывать в перечислении денежных средств со счета должника на основании выданного судом исполнительного документа, в том числе обуславливать исполнение требования исполнительного документа какими-либо дополнительными требованиями, если исполнение судебного акта не приостановлено самим судом или судебный акт не отменен в установленном процессуальным законодательством порядке. По настоящему делу судами установлено, что банк, получив постановление судебного пристава-исполнителя об обращении взыскания на денежные средства должника, тем менее, посчитал возможным не исполнять требование о перечислении денежных средств, содержащееся в судебном акте (судебном приказе), приостановив его исполнение и ссылаясь при этом 10 на отнесение должника к группе высокой степени (уровня) риска совершения подозрительных операций, что в силу статьи 77 Закона № 115-ФЗ позволяет осуществлять списание денежных средств с его счета по исполнительным документам только после его исключения из ЕГРЮЛ. Поддерживая позицию банка о наличии оснований для приостановления исполнения исполнительного документа, суд округа указал, что рассматриваемая операция не относится к допустимым операциям, совершаемым по счету клиента, отнесенного банком и Банком России к высокой степени риска. Однако, вопреки позиции суда округа, само по себе отнесение должника как клиента кредитной организации к высокой категории риска совершения подозрительных операций не могло служить основанием для отказа в исполнении судебного акта (приостановления исполнения). Согласно пункту 188 статьи 4 и статье 91 Федерального закона от 10.07.2002 № 86-ФЗ «О Центральном банке Российской Федерации (Банке России)»¸ начиная с 01.07.2022 Банк России относит каждого клиента кредитной организации (будь то юридическое лицо, либо индивидуальный предприниматель, зарегистрированные в соответствии с законодательством Российской Федерации) к одной из трех групп риска совершения подозрительных операций в зависимости от следующих степеней (уровней) риска совершения им подозрительных операций: низкая, средняя, высокая степень (уровень) риска совершения подозрительных операций. В силу пункта 5 статьи 77 Закона № 115-ФЗ при осуществлении внутреннего контроля банк, использующий информацию Банка России, предусмотренную абзацем вторым пункта 1 статьи 76 данного закона, в отношении клиента - юридического лица (за исключением кредитных организаций, государственных органов и органов местного самоуправления) (индивидуального предпринимателя), зарегистрированного в соответствии с законодательством Российской Федерации, который отнесен кредитной организацией и Банком России к группе высокой степени (уровня) риска 11 совершения подозрительных операций, применяет ряд мер, в том числе не проводит операции по списанию денежных средств с банковского счета (вклада, депозита), за исключением случаев, предусмотренных пунктом 6 данной статьи. По банковскому счету (вкладу, депозиту) клиента - юридического лица (индивидуального предпринимателя), который отнесен кредитной организацией, использующей информацию Банка России, к группе высокой степени (уровня) риска совершения подозрительных операций, допускается списание денежных средств с банковского счета (вклада, депозита), уменьшение остатка электронных денежных средств, выдача наличных денежных средств, совершение операций с иным имуществом такого клиента после исключения его из ЕГРЮЛ или единого государственного реестра индивидуальных предпринимателей по исполнительным документам, поступившим до исключения такого клиента из реестра (абзац девятый пункта 6 статьи 77 Закона № 115-ФЗ). Из указанных положений усматривается, что Закон № 115-ФЗ не регулирует правоотношения, связанные с исполнением судебных актов. Данный закон направлен на совершенствование национальной системы противодействия отмыванию доходов, полученных преступным путем, и финансирования терроризма. Возлагая на Банк России функцию по оценке степени (уровня) риска совершения подозрительных операций клиентами кредитных организаций (юридическими лицами и индивидуальными предпринимателями), законодатель преследовал цель уменьшить нагрузку на добросовестных предпринимателей, особенно на малый бизнес, за счет снижения превентивных ограничительных мер со стороны банков, снизить объем сомнительных операций и повысить эффективность работы противолегализационных систем кредитных организаций. Закон № 115-ФЗ, исходя из его места в системе законодательства, не может содержать положений, отменяющих обязательность 12 неукоснительного исполнения судебных актов, отраженную в предписаниях федеральных конституционных законов (часть 1 статьи 6 Закона о судебной системе, статья 7 Закона об арбитражных судах), и не предусматривает правового механизма приостановления исполнения судебных актов в связи с отнесением должника к той или иной группе рисков совершения подозрительных операций. В связи с этим не может быть признана состоятельной ссылка суда округа на часть 8 статьи 70 Закона об исполнительном производстве, допускающую неисполнение банком или иной кредитной организацией исполнительного документа или постановления судебного пристава-исполнителя в случае, когда в порядке, установленном законом, приостановлены операции с денежными средствами, либо в иных случаях, предусмотренных федеральным законом. Соглашаясь с доводами банка, суд округа фактически обусловил возможность исполнения действующего (не отмененного) судебного акта (судебного приказа) будущим событием - исключением должника из реестра, которое может не наступить в течение длительного периода времени и на наступление которого взыскатель, к тому же, не может повлиять. При этом судом не учтено, что в рамках действующего правового регулирования уполномоченные органы (органы прокуратуры, территориальное подразделение Росфинмониторинга и др.) вправе обращаться с заявлениями о пересмотре решения (определения, постановления) суда, судебного приказа по вновь открывшимся обстоятельствам, если выявленные на стадии исполнения судебного акта обстоятельства указывают на нарушение участниками процесса законодательства в сфере противодействия легализации доходов, полученных незаконным путем, и не были известны на момент рассмотрения спора, но могут повлиять на исход дела (пункт 3 Обзора по отдельным вопросам судебной практики, связанным с принятием судами мер противодействия незаконным финансовым операциям, утвержденного Президиумом Верховного Суда Российской Федерации 08.07.2020). 13 Таким образом, исследовав обстоятельства дела и руководствуясь положениями статьи 70 Закона об исполнительном производстве, суды первой и апелляционной инстанций пришли к правильному выводу об отсутствии предусмотренных указанной нормой оснований, при которых кредитная организация вправе не исполнить исполнительный документ. В рассматриваемом случае банк был обязан осуществить возложенные на него публичные функции по исполнению исполнительного документа с учетом предоставленных ему полномочий и всех имеющихся в его распоряжении сведений. При наличии денежных средств на счете должника исполнительный документ подлежал исполнению. Отсутствие у банка правовых оснований для неисполнения требований, содержащихся в исполнительном документе, свидетельствует о наличии с его стороны незаконного бездействия и, как следствие, возможности применения к нему меры ответственности за неисполнение денежного обязательства, предусмотренной статьей 395 ГК РФ. С учетом изложенного, Судебная коллегия по экономическим спорам Верховного Суда Российской Федерации полагает, что обжалуемое постановление суда кассационной инстанции подлежит отмене на основании части 1 статьи 29111 Арбитражного процессуального кодекса Российской Федерации, как принятое с существенным нарушением норм материального права, а решение суда первой инстанции и постановление суда апелляционной инстанции - оставлению в силе. Руководствуясь статьями 29111-29114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Московского округа от 10.01.2024 по делу № А40-76579/2023 отменить. 14 Решение Арбитражного суда города Москвы от 17.07.2023 и постановление Девятого арбитражного апелляционного суда от 25.09.2023 по тому же делу оставить в силе. Председательствующий судья М.К. Антонова Судья А .Г.Першутов Судья Д.В.Тютин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