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 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ГУ МВД России по Воронежской области (подробнее) ООО БИЗНЕС ПРО (подробнее) Ответчики: ООО МБ-АВТО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