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«Агентская Торговая Компания - Восток»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ООО «Курьер-Сервис Владивосток» 53 636 рублей убытков. К участию в деле в качестве третьих лиц, не заявляющих самостоятельных требований относительно предмета спора, привлечены СПАО «Ингосстрах» и ИП Дмитриев И.О. Определением Арбитражного суда Приморского края от 20.06.2023 произведена замена ответчика - ООО «Курьер-Сервис Владивосток» на его правопреемника - ООО «КС Холдинговая компания». Решением Арбитражного суда Приморского края от 24.07.2023, оставленным без изменения постановлением Пятого арбитражного апелляционного суда от 13.10.2023, иск удовлетворен. Постановлением Арбитражного суда Дальневосточного округа от 22.03.2024 судебные акты отменены, в удовлетворении иска отказано. ООО «Агентская Торговая Компания - Восток» обратилось в Судебную коллегию по экономическим спорам Верховного Суда Российской Федерации с кассационной жалобой на постановление суда кассационной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отказывая в удовлетворении иска, суд округа, квалифицировав правоотношения сторон как возникающие из договора транспортной экспедиции, руководствуясь положениями статей 15, 801, 803 Гражданского кодекса Российской Федерации, положениями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признал недоказанным факт повреждения груза по вине экспедитора (ответчика). Доводы, изложенные в кассационной жалобе, выводы суда округа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