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Гульбинас А.С. обратилась в Арбитражный суд Иркутской области с заявлением о признании себя несостоятельной (банкротом) и введении процедуры реализации ее имущества. Определением Арбитражного суда Иркутской области от 12.12.2023, оставленным без изменения постановлением Четвертого арбитражного апелляционного суда от 06.02.2024 и постановлением Арбитражного суда Восточно-Сибирского округа от 27.03.2024, в удовлетворении ходатайства Гульбинас А.С. о введении процедуры реализации имущества гражданина отказано, заявление должника признано обоснованным, введена процедура реструктуризации долгов гражданина. Гульбинас А.С.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наличие у должника признаков, необходимых для возбуждения дела о банкротстве, руководствуясь положениями статей 33, 213.3, 213.5, 213.6 Федерального закона от 26.10.2002 № 127-ФЗ «О несостоятельности (банкротстве)», суды пришли к выводу об обоснованности заявления должника о признании его банкротом. При введении процедуры реструктуризации долгов суды исходили из того, что эта процедура банкротства позволяет определить достоверный объем требований кредиторов и фактическое имущественное положение должника, направлена на обеспечение баланса интересов как должника, так и его кредиторов, учитывая возможность улучшения имущественного положения должника в долгосрочной перспективе, а также из преждевременности в данном случае введения процедуры реализации имущества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