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 , 184 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ФИО1 удовлетворить. Срок подачи кассационной жалобы на определение Арбитражного суда Челябинской области от 07.09.2023, постановление Восемнадцатого арбитражного апелляционного суда от 28.12.2023 и постановление Арбитражного суда Уральского округа от 12.03.2024 по делу № А76-3307/2022 о несостоятельности (банкротстве) восстановить. Судья Верховного Суда Российской Федерации Е.Н. Зарубина Суд: Верховный Суд РФ (подробнее) Истцы: АО "Альфа-Банк" (подробнее) ООО Банк "Нейва" (подробнее) ООО "ПЕРИТУМ" (подробнее) ООО ПКО "АйДи Коллект" (подробнее) ООО "Феникс" (подробнее) ПАО Банк "ФК Открытие" (подробнее) Иные лица: Инспекция Федеральной Налоговой службы по Советскому району г.Челябинск (подробнее) Инспекция Федеральной налоговой службы по Советскому району г. Челябинска (подробнее) Межрайонная инспекция Федеральной налоговой службы №32 по Челябинской области (подробнее) Союз "МЦАУ" (подробнее) Судьи дела: Зарубина Е.Н. (судья) Последние документы по делу: Определение от 16 июля 2024 г. по делу № А76-3307/2022 Определение от 22 мая 2024 г. по делу № А76-3307/2022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