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«ПРИВАТ ГЛАСС»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Ю.Г. Иваненко Суд: Верховный Суд РФ (подробнее) Истцы: ООО "ПРИВАТ ГЛАСС" (подробнее) Ответчики: Главное управление Федеральной службы судебных приставов по г. Москве (подробнее) ДИРЕКТОР ФЕДЕРАЛЬНОЙ СЛУЖБЫ СУДЕБНЫХ ПРИСТАВОВ-ГЛАВНЫЙ СУДЕБНЫЙ ПРИСТАВ РФ АРИСТОВ Д В (подробнее) Федеральная служба судебных приставов (подробнее) Судьи дела: Иваненко Ю.Г. (судья) (подробнее) Последние документы по делу: Определение от 12 июля 2024 г. по делу № А40-56498/2023 Определение от 11 июня 2024 г. по делу № А40-56498/2023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