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предприятия Еврейской автономной области «Облэнергоремонт плюс» об отсрочке уплаты государственной пошлины за рассмотрение кассационной жалобы удовлетворить. Предоставить государственному предприятию Еврейской автономной области «Облэнергоремонт плюс» отсрочку уплаты государственной пошлины до окончания производства по кассационной жалобе на решение Арбитражного суда Еврейской автономной области от 05.10.2023, постановление Шестого арбитражного апелляционного суда от 18.12.2023 и постановление Арбитражного суда Дальневосточного округа от 28.03.2024 по делу № А16-2525/2021. Судья Верховного Суда Российской Федерации М.К. Антонова Суд: Верховный Суд РФ (подробнее) Истцы: ООО "Южное жилищно-коммунальное хозяйство" (подробнее) Ответчики: Правительство ЕАО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