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Першутова А.Г. по кассационному производству № 305-ЭС24-13096. И.о. председателя судебного состава,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