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Першутова А.Г. по кассационному производству № 306-ЭС24-12023. И.о. председателя судебного состава,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