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29.04.2022 и постановлением Седьмого арбитражного апелляционного суда от 26.07.2022 в удовлетворении искового заявления отказано. Постановлением Арбитражного суда Западно-Сибирского округа от 18.10.2022 решение суда первой инстанции и постановление апелляционного суда отменены, дело направлено на новое рассмотрение в Арбитражный суд города Новосибирской области. В кассационной жалобе, поданной в Судебную коллегию по экономическим спорам Верховного Суда Российской Федерации, заявитель, выражая несогласие с постановлением суда кассационной инстанции, просит его отменить, ссылаясь на его незаконность. По смыслу части 1 статьи 2911, части 7 статьи 2916, статьи 29111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Окружной суд,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при рассмотрении требований о признании сделок недействительными по мотиву их мнимости суды не исследовали в полной мере доводы истцов о том, что реальные действия по исполнению договоров сторонами не предпринимались. Суд округа отметил, что, учитывая обстоятельства спора, судам следовало проверить поведение сторон на предмет добросовестности. Постановление суда округа принято в соответствии с полномочиями и пределами их осуществления судом кассационной инстанции, предусмотренными статьями 286, 287 Кодекса. Суд кассационной инстанции решение по существу спора не принимал. Изложенные заявителем доводы не свидетельствуют о неправильном применении судом округа норм права.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Федерации. Руководствуясь статьями 2916, 2918, 29111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«Фирма «ОСТ»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АО "БЕРДЧАНКА" (подробнее) Ответчики: АО "Сельскохозяйственное Предприятие "Ярковское" (подробнее) АО фирма "Ост" (подробнее) ООО "АГЕНТСТВО КОНСАЛТИНГА АРГУМЕНТ" (подробнее) ООО "СМУ-8" (подробнее) ООО "Техснаб" (подробнее) ООО "Эдельвейс" (подробнее) Иные лица: АО Новосибирский региональный филиал "Россельхозбанк" (подробнее) Арбитражный суд Западно-Сибирского округа (подробнее) ПАО Банк "ФК Открытие" (подробнее) ПАО Новосибирское отделение №8047/0598 "Сбербанк России" (подробнее) ПАО Новосибирское отделение №8047/0603 "Сбербанк России" (подробнее) ПАО Сибирский банк Сбербанк (подробнее) ПАО Сибирский филиал БАНК "ФК ОТКРЫТИЕ" (подробнее) ПАО Сибирский филиал "ПромСвязьБанк" (подробнее) ПАО "Уральский банк реконструкции и развития" (подробнее) ПАО Филиал "НОВОСИБИРСКИЙ" КБ " УБРИР" (подробнее) Судьи дела: Золотова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