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сельскохозяйственный потребительский кооператив «Молочный край» (далее – СПК «Молочный край», Кооператив) обратился в Арбитражный суд Тульской области с исковым заявлением к индивидуальному предпринимателю Бараковскому Алексею Николаевичу (далее – ИП Бараковский А.Н., Предприниматель) о взыскании 380 000 руб. задолженности по договору купли- продажи транспортного средства от 29.12.2021, 40 446,58 руб. процентов за пользование чужими денежными средствами за период с 30.12.2021 по 30.12.2022. Предприниматель, в свою очередь, обратился в суд с встречным иском, уточненным в порядке статьи 49 Арбитражного процессуального кодекса Российской Федерации (далее – АПК РФ), о взыскании 380 000 руб. задолженности, 48 906 руб. процентов за пользование чужими денежными средствами. К участию в деле в соответствии со статьей 51 АПК РФ в качестве третьего лица, не заявляющего самостоятельные требования, относительно предмета спора, привлечено общество с ограниченной ответственностью «Молочный край» (далее – ООО «Молочный край», Общество). 2 Решением Арбитражного суда Тульской области от 18.05.2023 исковые требования Кооператива удовлетворены в части взыскания с Предпринимателя 380 000 руб. задолженности, 19 145,75 руб. процентов за пользование чужими денежными средствами; в удовлетворении встречного иска Предпринимателя отказано. Постановлением Двадцатого арбитражного апелляционного суда от 12.09.2023 произведена замена стороны по делу – СПК «Молочный край» на правопреемника сельскохозяйственный потребительский кооператив «Молочные дворы»; решение суда от 18.05.2023 оставлено без изменения. Постановлением Арбитражного суда Центрального округа от 01.03.2024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 течение срока исковой давности по заявленным Предпринимателем требованиям прервано/приостановлено признанием долга, что подтверждается протоколом общего организационного собрания Кооператива от 06.08.2021 № 5/2021; указанный протокол не признан недействительным, подписан председателем правления Кооператива и секретарем собрания, прошит и скреплен печатью; Предпринимателем в суде апелляционной инстанции было заявлено о фальсификации доказательства, однако судом по результатам его рассмотрения не была назначена экспертиза; в постановлении суда апелляционной инстанции не отражены результаты рассмотрения ходатайства Предпринимателя об участии в судебном заседании посредством видеоконференц-связи; процессуальное правопреемство осуществлено в нарушении Федерального закона «О сельскохозяйственной кооперации», поскольку в материалы дела не представлены документы, свидетельствующие о проведении общих собраний членов Кооператива и протоколов общих собраний об одобрении передачи права требования третьему лицу.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29.12.2021 между Кооперативом (продавец) и Предпринимателем (покупатель) заключен договор купли- продажи транспортного средства, согласно которому продавец обязуется передать в собственность покупателя, а покупатель – принять и оплатить ранее 3 бывшее в эксплуатации транспортное средство (ТС) МАЗ 6312А9 тентованный; грузовой бортовой (специализированная автоцистерна); год выпуска (изготовления): 2012. Согласно пунктам 3.1.1, 3.2 договора цена ТС составляет 380 000 руб.; покупатель оплачивает цену ТС путем перечисления денежных средств на расчетный счет продавца. Кооператив выполнил свои обязательства по договору купли-продажи и передал ТС предпринимателю, что подтверждается актом приема-передачи транспортного средства от 29.12.2021 № 1; предпринимателем ТС оплачено не было. Кооператив направил ответчику претензию от 24.10.2022 с требованием оплаты задолженности, которая последним оставлена без удовлетворения, что послужило основанием для обращения в суд с рассматриваемым иском. Предприниматель, не согласившись с исковыми требованиями Кооператива, обратился со встречным исковым заявлением, указав, что 20.08.2018 между Обществом и Кооперативом заключен договор купли- продажи ТС № 1, Кооператив взял на себя обязательство оплатить Обществу в срок не позднее 20.08.2018 денежные средства в размере 380 000 руб., Общество передало ТС кооперативу 20.08.2018, при этом Кооператив от оплаты стоимости имущества уклонился. Между Обществом (цедент) и Предпринимателем (цессионарий) 05.09.2022 заключен договор № 3 уступки прав (цессии), согласно пункту 1.1 которого цедент передает, а цессионарий принимает право требования цедента к Кооперативу о возврате ТС стоимостью 380 000 руб. и процентов за пользование чужими денежными средствами, возникших на основании договора купли-продажи ТС от 20.08.2018, а также в связи с протоколом № 5/21 внеочередного общего собрания участников Кооператива от 06.08.2021. Суды первой и апелляционной инстанций, с выводами которых согласился суд округа, исследовав и оценив по правилам статей 9, 65, 68, 71 АПК РФ представленные в материалы дела доказательства, руководствуясь статьями 196, 199-200, 207, 307, 309-310, 395, 454, 516 Гражданского кодекса Российской Федерации, частично удовлетворили первоначальный иск и отказали во встречном. При этом, признавая обоснованными требования Кооператива о взыскании основного долга, судебные инстанции исходили из подтвержденного материалами дела факт передачи ответчику ТС по договору купли-продажи от 29.12.2021 и отсутствия доказательств его оплаты. Поскольку обязательства по оплате ТС Предпринимателем в установленный договором срок не были исполнены, суды пришли к выводу о правомерности требования истца о взыскании процентов, вместе с тем, проверив расчет испрашиваемой Кооперативом суммы процентов, признали его неверным, исключив из расчета период моратория, введенного на основании постановления Правительства Российской Федерации от 28.03.2022 № 497 «О введении моратория на возбуждение дел о банкротстве по заявлениям, подаваемым кредиторами». 4 Отказывая в удовлетворении встречного иска, суды указали, что Предприниматель обратился в суд с встречным иском 26.01.2023 (т.е. с пропуском трехгодичного срока исковой давности), что подтверждается штампом Арбитражного суда Тульской области на встречном исковом заявлении; обстоятельства, прерывающие течение срока исковой давности, отсутствуют. Судебные инстанции критически отнеслись к протоколу внеочередного общего собрания участников Кооператива от 06.08.2021 № 5/21, представленному Предпринимателем, включающему такой вопрос повестки дня, как возврат ТС, поскольку опрошенные судом свидетели Сорокин А.Н. и Василенко Т.В. пояснили, что верным стоит считать протокол с двумя вопросами; вопрос о возврате ТС на повестке дня не ставился; в повестку не включался. Суд апелляционной инстанции при рассмотрении ходатайства Предпринимателя о проведении судебной экспертизы для определения срока абсолютной давности составления протокола общего собрания кооператива от 06.08.2021 № 5/21, отметил, что из представленных в материалы дела нотариально заверенных заявлений Тулиной С.А. и Короткова Е.М., журнала учета протоколов общих собраний, а также пояснений свидетелей Василенко Т.В. и Сорокина А.Н. следует, что 4 из 6 участвующих в собрании членов Кооператива подтвердили факт наличия в повестке голосования от 06.08.2021 только 2 вопросов. Вопрос о возврате имущества Обществу не рассматривался.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Бараковского Алексея Ивановича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