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«ДельтаЛизинг» (далее - ООО «ДельтаЛизинг»), общество с ограниченной ответственностью «Михайловский карьер» (далее - ООО «Михайловский карьер») (далее совместно – истцы) обратились в Арбитражный суд Приморского края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«Газтехаппарат» (далее - ООО «Газтехаппарат», ответчик) о расторжении договора купли-продажи от 22.12.2021 № 96092, заключенного ООО «ДельтаЛизинг», ООО «Михайловский карьер» и ООО «Газтехаппарат» в ходе реализации договора финансовой аренды № 96092-ФЛ/ЕК-21, по которому ООО «Михайловский карьер» выступает в качестве лизингополучателя; о взыскании с ООО «Газтехаппарат» в пользу ООО «ДельтаЛизинг» основного долга в размере 471 832,55 руб. в качестве возврата перечисленного аванса за товар платежным поручением от 23.12.2021 № 28463 в сумме 602 700,92 руб., подлежащего поставке, с учетом частичного возврата аванса ответчиком 21.03.2023 в сумме 130 868,37 руб. Решением Арбитражного суда Приморского края от 13.09.2023, оставленным без изменения постановлением Пятого арбитражного апелляционного суда от 23.11.2023, исковые требования удовлетворены в полном объеме. Постановлением Арбитражного суда Дальневосточного округа от 04.03.2024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нарушение согласованных сроков поставки оборудования наступило не в результате существенных нарушений условий договора ответчиком, а в результате наступления обстоятельств непреодолимой силы. Суды пришли к ошибочным выводам о том, что ответчик знал о наступлении форс-мажорных обстоятельствах своего поставщика, не предпринял мер по расторжению договорных отношений с поставщиком и поиску новых, у которых мог быть закуплен товар, аналогичный тому, указав так же на то, что приобретение товаров у иностранного поставщика - это риски ответчика. При вынесении решений судами сделаны неверные выводы о том, что приведенные ответчиком обстоятельства не являются обстоятельствами непреодолимой силы, что ответчиком допущены существенные нарушения условий договора, а также, что ООО «Газтехаппарат» не предпринимались меры по уменьшению ущерба.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01.12.2021 между ООО «Газтехаппарат» (продавец) ООО Лизинговая компания «Сименс Финанс» (покупатель) (в настоящее время - ООО «ДельтаЛизинг»), ООО «Михайловский карьер» (лизингополучатель), заключен договор купли- продажи № 96092 от 22.12.2021 (далее - договор), согласно которому продавец обязуется передать в собственность покупателя оборудование (далее - товар), а покупатель обязуется принять товар и уплатить за него сумму, предусмотренную договором. Лизингополучатель вправе предъявить непосредственно продавцу товара требования, вытекающие из договора, в частности в отношении его качества и комплектности, сроков поставки и в других случаях ненадлежащего исполнения договора продавцом, а также требования о выплате неустойки и иных санкций, предусмотренных договором и законодательством РФ. В отношениях с продавцом покупатель и лизингополучатель выступают как солидарные кредиторы за исключением случаев, прямо предусмотренных договором и законодательством РФ (пункт 1.2 договора). Указанный договор заключен в ходе реализации сделки финансового лизинга - договора финансовой аренды № 96092-ФЛ/ЕК-21 от 16.12.2021, по которому ООО «Михайловский карьер» выступает в качестве лизингополучателя. В сумму договора включены стоимость товара, а также все расходы продавца по исполнению договора, если иное прямо не предусмотрено настоящим договором. Сумма договора купли-продажи составляет 36 240,00 Евро (тридцать шесть тысяч двести сорок 00/100 Евро), в том числе НДС - 20% (пункты 2.1, 2.2 договора). Если сумма договора определена в условных единицах, эквивалентных валюте, указанной в пункте 2.2 договора, оплата суммы договора производится покупателем в рублях по курсу Банка России, установленному на дату списания денежных средств с корреспондентского счета банка покупателя. Счет-фактура выставляется продавцом в рублях, при этом, указываемая в ней стоимость товара и (или) работ в рублях, определяется как сумма фактически уплаченных продавцу авансовых платежей и оставшейся неоплаченной задолженности (при ее наличии) в условных единицах (пункт 2.2 договора), пересчитанной в рубли по курсу Банка России, установленному на дату отгрузки (пункт 2.5 договора). В соответствии с пунктом 3.1 договора стороны договорились о порядке расчетов: 7 248,00 Евро, в т.ч. НДС 20 %, от суммы договора и является авансом в течение 10-ти дней с даты вступления в силу договора; 28 992,00 ЕВРО, т.ч. НДС 20 %, от суммы договора и составляет 80 % от суммы договора в 7-ми дневный срок с даты подписания Акта осмотра товара. Срок поставки товара продавцом составляет 80 (восемьдесят) рабочих дней с даты первого платежа по настоящему договору при условии оплаты Покупателем второго платежа согласно договору. Если срок поставки товара составляет более одного месяца, то досрочная поставка (на месяц и более от указанных в настоящем договоре плановых дат), а равным образом досрочное исполнение продавцом предшествующих ей обязательств, являющихся основанием для осуществления платежей, допускается по предварительному согласованию с покупателем и лизингополучателем. Частичные поставки (поставки партиями) не допускаются (пункт 4.1 договора). Датой поставки считается дата подписания покупателем предусмотренного договором акта, подтверждающего передачу (поставку) товара покупателю. С передачей товара и подписанием данного акта обязанность продавца передать товар покупателю считается исполненной (пункт 4.3 договора). Существенными нарушениями условий договора продавцом считаются: односторонний отказ от исполнения обязательств по поставке оборудования, а равным образом - задержка продавцом срока поставки оборудования или эксплуатационной документации на товар более чем на двадцати рабочих дней; поставка оборудования ненадлежащего комплектности/качества с недостатками, которые не могут быть устранены продавцом в срок, установленный пунктом 6.2 договора; неисполнение продавцом обязанности по передаче покупателю товара, свободного от любых обременении (включая аресты, запреты и ограничения на перемещение, эксплуатацию и т.п.) и прав третьих лиц; иные случаи, признаваемые гражданским законодательством нарушениями договора купли-продажи (пункт 6.4 договора). Договор купли-продажи № 96092 вступает в силу с даты его подписания сторонами (дата подписания договора указывается в верхней части на первом листе договора) и действует до полного исполнения обязательств по договору (пункт 7.1 договора). Договор может быть расторгнут досрочно по соглашению сторон либо в одностороннем порядке в случаях, предусмотренных настоящим договором и действующим законодательством РФ. При расторжении договора в одностороннем порядке, соответствующее уведомление может быть вручено лично, направлено заказным письмом с уведомлением о вручении или курьерской службой. В этом случае настоящий договор считается расторгнутым (полностью или в части) с даты, указанной в данном уведомлении, которая не может быть определена ранее контрольного срока пересылки/доставки почтового отправления, установленного для соответствующей почтовой службы. Уведомление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(пунктом 7.2 договора). Если иное не будет установлено соглашением сторон, в случае расторжения договора стороны обязаны совершить необходимые процедуры и завершить все взаиморасчеты в течение семи рабочих дней с даты расторжения договора: сторона, допустившая существенное нарушение договора обязана уплатить предусмотренную договором неустойку стороне, заявившей соответствующее требование; продавец обязан возвратить на расчетный счет покупателя денежные средства, полученные по настоящему договору, а Покупатель - передать (отгрузить) товар продавцу в случае его получения (пункт 7.2 договора). Согласно пункту 3.1.1 договора истец исполнил свои обязательства по оплате товара и 23.12.2021 произвел ответчику платеж на сумму 602 700,92 руб., что эквивалентно 7 248,00 Евро по курсу на дату списания денежных средств с корреспондентского счета банка истца. 15.04.2022 ответчик письмом исх. № 351 сообщил, что не может исполнить обязательства по договору купли-продажи № 96092 в связи с введением на территории Украины (место нахождения завода - изготовителя товара) военного положения, и доставка товара невозможна по указанным причинам. Ввиду изложенного, ответчик в соответствии с пунктом 8.3 договора уведомил о наступлении обстоятельств непреодолимой силы. Согласно пункту 8.5 договора, если обстоятельства непреодолимой силы будут длиться более двух месяцев, стороны обязаны обсудить вопрос о расторжении договора и урегулировании имущественных и финансовых вопросов. По истечении двух месяцев после наступления обстоятельств непреодолимой силы истец предложил урегулировать сложившуюся ситуацию путем расторжения договора купли-продажи по соглашению сторон (письмо от 02.06.2022). В ответ на указанное письмо ответчик предложил расторгнуть договор с условием о возврате предварительной оплаты истцу только в части - 20 % от суммы аванса, полученного по договору купли-продажи (письмо от 08.06.2022). Истец неоднократно обращался к ответчику с предложением о расторжении договора купли-продажи по соглашению сторон, в частности в досудебной претензии о расторжении договора купли - продажи (исх. № ЕК/ИС/976 от 27.09.2022) и возврате денежных средств в полном объеме, на которое от ответчика поступил отказ (письмо № 391 от 02.10.2022), что послужило основанием для обращения с рассматриваемыми исковыми требованиями в суд. Суды первой и апелляционной инстанций, с выводами которых согласился суд округа, исследовав и оценив по правилам статей 9 , 65 , 68 , 71 АПК РФ представленные в материалы дела доказательства, руководствуясь статьями 309 - 310 , 450 , 506 , 509 , 516 , 523 , 1102 , 1109 Гражданского кодекса Российской Федерации (далее – ГК РФ),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постановлении Пленума Верховного Суда Российской Федерации от 11.06.2020 № 6 «О некоторых вопросах применения положений Гражданского кодекса Российской Федерации о прекращении обязательств», правовой позицией, изложенной в информационном письме Президиума Высшего Арбитражного Суда Российской Федерации от 11.01.2000 № 49 «Обзор практики рассмотрения споров, связанных с применением норм о неосновательном обогащении», удовлетворили иск. Судебные инстанции исходили из подтвержденного материалами дела факта получения денежных средств ответчиком в размере 602 700,92 руб. в качестве предоплаты по договору при отсутствии доказательств встречного предоставления, утраты интереса покупателя к дальнейшему исполнению условий договора. При рассмотрении дела в суде ответчик 21.03.2023 частично возвратил авансовый платеж в размере 130 868,37 руб. Таким образом, сумма оставшегося авансового платежа по спорному договору купли-продажи составила 471 832,55 руб. Доводы ответчика о наступлении обстоятельств непреодолимой силы отклонены судами, как прямо противоречащие положениям статьи 453 ГК РФ и разъяснениям, изложенным в постановлении Пленума Высшего Арбитражного Суда Российской Федерации от 06.06.2014 № 35 «О последствиях расторжения договора». Кроме того, суды отметили, что пункт 8.1 договора купли-продажи от 22.12.2021 № 96092 исключает для его участников наступление ответственности за неисполнение своих обязательств, если это явилось следствием обстоятельств непреодолимой силы. Вместе с тем, в данном случае истцами не предъявлены требования к ответчику о применении мер ответственности за нарушение обязательств. Доводы кассационной жалобы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«Газтехаппарат»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"Дельтализинг" (подробнее) Ответчики: ООО "ГАЗТЕХАППАРАТ" (подробнее) Судьи дела: Чучунова Н.С.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