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Центральному таможенному управлению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"НЕВА ТРЕЙДИНГ" (подробнее) Ответчики: Санкт-Петербургская таможня (подробнее) Центральное таможенное управление (подробнее) Иные лица: ООО "Кассет"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