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компания Сервис" (подробнее) Ответчики: Государственная жилищная инспекция Кемеровской области Кузбасса (подробнее) Иные лица: ПРОКУРАТУРА КЕМЕРОВСКОЙ ОБЛАСТИ-КУЗБАССА (подробнее) Прокуратура Томской обл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