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«Государственная авиакомпания «224 летный отряд»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"Группа Компаний Сокол" (подробнее) Ответчики: АО "АльфаСтрахование"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