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саморегулируемой организации ассоциация «Строители Нижней Волги»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БЮДЖЕТНОЕ УЧРЕЖДЕНИЕ Г. КАМЫШИНА "СЛУЖБА КАПИТАЛЬНОГО СТРОИТЕЛЬСТВА И ЭКСПЛУАТАЦИИ" (подробнее) Ответчики: ООО "Проектстройсервис" (подробнее) Иные лица: СРО Ассоциация "Строители Нижней Волги"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