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Калининградской области обратилось ПАО Банк «Зенит» с заявлением о включении в реестр требований кредиторов должника 1 928 527 рублей 18 копеек задолженности, как обеспеченной залогом имущества должника (квартиры). Определением Арбитражного суда Калининградской области от 30.03.2023 в удовлетворении заявления отказано. Постановлением Тринадцатого арбитражного апелляционного суда от 13.07.2023 определение суда первой инстанции отменено, заявление банка удовлетворено. Арбитражный суд Северо-Западного округа постановлением от 26.12.2023 отменил постановление суда апелляционной инстанции и оставил в силе определение суда первой инстанции. ПАО Банк «Зенит» обратилось в Судебную коллегию Верховного Суда Российской Федерации с кассационной жалобой на принятые по обособленному спору определение суда первой инстанции и постановление окружного суда, ссылаясь на существенные нарушения норм права. Письмом судьи Верховного Суда Российской Федерации от 15.04.2024 материалы обособленного спора истребованы из Арбитражного суда Калининградской области для проверки доводов жалобы с его материалами.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с материалами истребованного дела, с учетом конкретных установленных фактических обстоятельств спора,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АССОЦИАЦИЯ АРБИТРАЖНЫХ УПРАВЛЯЮЩИХ "ЦЕНТР ФИНАНСОВОГО ОЗДОРОВЛЕНИЯ ПРЕДПРИЯТИЙ АГРОПРОМЫШЛЕННОГО КОМПЛЕКСА" (подробнее) ООО "Феникс" (подробнее) ПАО Банк "Зенит" (подробнее) ПАО "МТС-Банк" (подробнее) ПАО "Сбербанк России" (подробнее) Тринадцатый арбитражный апелляционный суд (подробнее) ФЕДЕРАЛЬНОЕ ГОСУДАРСТВЕННОЕ КАЗЕННОЕ УЧРЕЖДЕНИЕ "ФЕДЕРАЛЬНОЕ УПРАВЛЕНИЕ НАКОПИТЕЛЬНО-ИПОТЕЧНОЙ СИСТЕМЫ ЖИЛИЩНОГО ОБЕСПЕЧЕНИЯ ВОЕННОСЛУЖАЩИХ" (подробнее) ф/у Заколупина Марина Викторовна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