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Управление Федеральной службы государственной регистрации, кадастра и картографии по Волгоградской области (подробнее) Ответчики: Арбитражный управляющий-Бендиков Михаил Александрович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