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решения суда первой инстанции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«Диля»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"Фирма "Диля" (подробнее) Ответчики: ООО "КНИГОТОРГОВАЯ КОМПАНИЯ ЛАБИРИНТ"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