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города Санкт-Петербурга и Ленинградской области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«Красуцкого 4» о взыскании 3 282 891 рубля 19 копеек действительной стоимости доли, 588 823 рублей 01 копейки проценты за пользование чужими денежными средствами за период с 01.07.2021 по 26.06.2023 с продолжением их начисления до момента фактического исполнения обязательств. К участию в деле в качестве третьего лица, не заявляющего самостоятельных требований относительно предмета спора, привлечен ФИО2. Решением Арбитражного суда города Санкт-Петербурга и Ленинградской области от 24.08.2023, оставленным без изменения постановлением Тринадцатого арбитражного апелляционного суда от 29.11.2023 и постановлением Арбитражного суда Северо-Западного округа от 19.02.2024, в удовлетворении иска отказано, распределены судебные расходы.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Частью 1 статьи 291.2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19.02.2024, тогда как кассационная жалоба была подана в Верховный Суд Российской Федерации 18.05.2024,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Рассмотрев ходатайство о восстановлении процессуального срока, оценив приведенные в нем доводы, суд находит его подлежащим удовлетворению. Учитывая изложенное, суд полагает возможным восстановить срок подачи кассационной жалобы. Руководствуясь статьями 42 ,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решение Арбитражного суда города Санкт-Петербурга и Ленинградской области от 24.08.2023, постановление Тринадцатого арбитражного апелляционного суда от 29.11.2023 и постановление Арбитражного суда Северо-Западного округа от 19.02.2024 по делу № А56-67342/2021 восстановить. Судья Верховного СудаРоссийской Федерации Н.С. Чучунова Суд: Верховный Суд РФ (подробнее) Ответчики: ООО "КРАСУЦКОГО 4" (подробнее) Иные лица: 1 следственный отдел второго управления по расследовнию особо важных дел ГСУ СК РФ по СПБ (подробнее) Главное следственное управление по городу Санкт-Петербургу (подробнее) Калининский районный суд Санкт-Петербурга (подробнее) ООО "Независимая экспертная компания "Эксор" (подробнее) ООО "Северо-Западный Региональный Центр Экспертиз" (подробнее) ООО "Центр экспертиз и оценки" (подробнее) ООО "Экспресс Оценка" (подробнее) Петроградского районного суда Санкт-Петербурга (подробнее) Управления Федеральной службы государственной регистрации, кадастра и картографии по Санкт-Петербургу (подробнее) Судьи дела: Чучунова Н.С. (судья) (подробнее) Последние документы по делу: Определение от 17 июля 2024 г. по делу № А56-67342/2021 Определение от 22 мая 2024 г. по делу № А56-67342/2021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