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Воронежской области с исковым заявлением, уточненным в порядке статьи 49 Арбитражного процессуального кодекса Российской Федерации (далее – АПК РФ), к ФИО2, ФИО3, ФИО4, ФИО5 о признании недействительными договора купли-продажи 3690 обыкновенных именных бездокументарных акций открытого акционерного общества «Ветсанутильзавод "Гремяченский» (далее – Общество) от 23.08.2021, заключенного между ФИО3 и ФИО2; договора купли-продажи 3690 обыкновенных именных бездокументарных акций Общества от 23.08.2021, заключенного между ФИО3 и ФИО4; договора купли-продажи 3690 обыкновенных именных бездокументарных акций Общества от 23.08.2021, заключенного между ФИО3 и ФИО5; о признании за ФИО1 права собственности на 14 579 обыкновенных именных бездокументарных акций Общества; о списании ценных бумаг с лицевых счетов ФИО2, ФИО3, ФИО4, ФИО5 и зачислении их на лицевой счет ФИО1 К участию в деле в качестве третьих лиц, не заявляющих требований относительно предмета спора, привлечены акционерное общество «Регистраторское общество «Статус», Общество. Решением Арбитражного суда Воронежской области от 28.07.2023, оставленным без изменения постановлением Девятнадцатого арбитражного апелляционного суда от 31.10.2023 и постановлением Арбитражного суда Центрального округа от 28.02.2024,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неправильное применение норм материального права, что повлекло ошибочный вывод об отсутствии у истца права на акции; суд дал неверную оценку заключению судебной экспертизы и неправомерно отклонил ходатайство об уточнении исковых требований.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обоснование заявленных требований истец ссылается на наличие заключенного 18.08.2021 между ФИО3 (продавец) и ФИО1 (покупатель) договора купли-продажи акций, соглашения о новации долгового обязательства в договор купли-продажи, передаточное распоряжение, по условиям которых стороны произвели новацию задолженности продавца перед покупателем, возникшей на основании договора займа от 15.10.2014, заключенного между Обществом (заимодавец) и ФИО3 (заемщик) на сумму 5 000 000 рублей, и договора от 10.02.2021 уступки прав требований (цессии) по договору займа от 15.10.2014, заключенного между Обществом (цедент) и ФИО1 (цессионарий), в договор купли-продажи акций, по которому продавец продает, а покупатель покупает 14 759 обыкновенных бездокументарных акций Общества. В связи с отказом держателя реестра акционеров перевести приобретенные по вышеуказанному договору акции на имя ФИО1, последней стало известно о том, что 23.08.2021 ФИО3 были заключены три договора купли-продажи акций, в соответствии с которыми ФИО2 было продано 3690 акций, ФИО5 – 3690 акций, ФИО4 – 3690 акций. Истец полагал, что оспариваемые договоры являются недействительными ввиду того, что по состоянию на дату их заключения именно ФИО1 являлась собственником спорных ценных бумаг на основании договора купли-продажи акций от 18.08.2021, заключенного с ФИО3 Исследовав и оценив по правилам статьи 71 АПК РФ представленные доказательства, руководствуясь статьями 149 , 149.2 , 170 , 218 Гражданского кодекса Российской Федерации, статьей 46 Федерального закона от 26.12.1995 № 208-ФЗ «Об акционерных обществах», статьями 8, 29 Федерального закона от 22.04.1996 № 39-ФЗ «О рынке ценных бумаг», суды отказали в удовлетворении требований, исходя из того, что спорные акции никогда не зачислялись на счет ФИО1, в связи с чем она не является собственником ценных бумаг, тогда как правом требовать признания собственности на бездокументарные акции обладает только собственник. Кроме того, судом в порядке статьи 161 АПК РФ было рассмотрено заявление ответчиков о фальсификации истцом доказательств по делу - договора купли-продажи акций от 18.08.221, в целях проверки которого по делу назначена экспертиза, по результатам которой эксперт пришел к выводу, что исследуемый договор изготовлен путем использования последнего листа другого документа, на оборотной стороне которого отпечатан текст лицевой стороны исследуемого договора. Следовательно, последний лист договора с подписями изъят из другого документа с иным содержанием и смонтирован с вновь изготовленным первым листом. В связи с изложенным, суд первой инстанции удовлетворил заявление о фальсификации и исключил представленный истцом договор от 18.08.2021 из числа доказательств по делу. Довод заявителя жалобы о мнимости оспариваемых сделок признан судами несостоятельным. Судами установлено, что 23.08.2021 ФИО3 заключил с ФИО2, ФИО4, ФИО5 договоры купли-продажи обыкновенных именных бездокументарных акций «Ветсанутильзавод "Гремяченский». Согласно представленному в материалы дела списку владельцев ценных бумаг «Ветсанутильзавод "Гремяченский» по состоянию на 19.10.2021 ФИО3 принадлежит 3 689 акций Общества, ФИО4-3 690, ФИО2- 3 690, ФИО5 -3 690. Исполнение договоров подтверждается списанием акций с лицевого счета продавца на лицевые счета покупателей. С момента передачи акций в собственность указанных акционеров они участвовали в деятельности Общества.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Иные лица: ФБУ Воронежский региональный центр судебной экспертизы Министерства юстиции РФ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