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компания «Согласие» (далее – Компания) обратилось в Арбитражный суд Алтайского края с исковым заявлением к ФИО1 о привлечении к субсидиарной ответственности по обязательствам общества с ограниченной ответственностью «Право» (далее – Общество) и взыскании 221 966 рублей. Решением Арбитражного суда Алтайского края от 19.12.2022, оставленным без изменения постановлением Седьмого арбитражного апелляционного суда от 21.09.2023 и постановлением Арбитражного суда Западно-Сибирского округа от 19.01.2024,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Компания в установленный срок с требованием для целей учета кредиторов в соответствующем реестре к ликвидатору Общества не обращалась; окончательный судебный акт по делу о взыскании спорной задолженности на момент ликвидации юридического лица принят не был (дело находилось на рассмотрении суда кассационной инстанции).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Общество зарегистрировано в качестве юридического лица 22.02.2017, владельцем 100% долей в уставном капитале и генеральным директором являлся ФИО1 19.01.2018 в 16 час. 00 мин. в районе дома № 210 по ул. Советской в г. Бийске Алтайского края произошло дорожно-транспортное происшествие (далее – ДТП), выразившееся в столкновении автомобиля Hyundai, г.р.з. &lt;***&gt; находящегося под управлением ФИО2 с автомобилем Toyota Gaia, г.р.з. &lt;***&gt; принадлежащим на праве собственности ФИО3 и находящемся под управлением ФИО4. В результате ДТП автомобилю Toyota Gaia, г.р.з. &lt;***&gt; причинены повреждения. В действиях ФИО4 сотрудниками ГИБДД нарушения ПДД не установлено. На момент ДТП риск наступления гражданской ответственности при использовании автомобиля Toyota Gaia, г.р.з. &lt;***&gt; застрахован в Компании по договору ОСАГО ХХХ № 0010832649; риск наступления ответственности автомобиля Hyundai, г.р.з. &lt;***&gt; застрахован в обществе с ограниченной ответственностью «ВСК» по договору ОСАГО ХХХ № 0010458971. ФИО3 и обществом с ограниченной ответственностью «Автосервис 22» (с 06.12.2018 фирменное наименование изменено на Общество) 22.01.2018 заключен договор уступки права требования № Р-4Б/18, по условиям которого цедент (ФИО3) уступил, а цессионарий (Общество) принял право требования к Компании в рамках прямого возмещения убытков по ОСАГО, в объеме, составляющем страховую выплату (в случае признания случая страховым) по факту ДТП в пределах стоимости восстановительного ремонта с учетом требований Федерального Закона от 25.04.2002 № 40-ФЗ «Об обязательном страховании гражданской ответственности владельцев транспортных средств» (далее -Закон об ОСАГО), а также иные права, обеспечивающие исполнение обязательства. В порядке расчетов за уступленное право цессионарий принял на себя обязательство произвести восстановительный ремонт поврежденного автомобиля Toyota Gaia, принадлежащего ФИО3 на праве собственности (пункты 1, 1.1 договора). Общество в полном объеме исполнило обязанности, принятые на себя по данному договору, что подтверждается актом выполненных работ от 26.02.2018. Общество 24.01.2018 обратилось в Компанию с заявлением о страховом возмещении по договору об обязательном страховании гражданской ответственности владельцев транспортных средств (далее -ОСАГО). Между тем страховая выплата произведена не была, равно как и не был предоставлен мотивированный отказ, в связи с чем Общество 10.04.2018 обращалось к Компании с требованием о добровольной выплате денежных средств. Письмом от 11.04.2018 Компания сообщила, что заявленное событие не может быть урегулировано путем осуществления выплаты на расчетный счет истца, в связи с чем направление на ремонт по заявленному событию подготовлено и направлено на станцию технического обслуживания автомобилей ЮТАС-Авто (н/д) Бийск ОСАГО. Поскольку на момент поступления ответа на претензию поврежденный автомобиль был восстановлен, Общество обратилось к Компании с повторной претензией о замене направления на ремонт страховой выплатой в размере 95 978 рублей, которая оставлена без удовлетворения. Указанные обстоятельства послужили основанием для обращения Общества в арбитражный суд с иском. Решением Арбитражного суда Алтайского края от 31.12.2019 по делу № А03-23728/2018, оставленным без изменения постановлением Седьмого арбитражного апелляционного суда от 02.06.2020, требования удовлетворены частично, с Компании в пользу Общества взыскано 95 978 рублей страхового возмещения, 95 978 рублей неустойки, 1171 рубль расходов по оплате услуг оценочной организации, 20 000 рублей в возмещение расходов на оплату услуг представителя, 3839 рублей в возмещение расходов по уплате государственной пошлины; в удовлетворении остальной части иска отказано. Постановлением Арбитражного суда Западно-Сибирского округа от 29.09.2020 решение от 31.12.2019 и апелляционное постановление от 02.06.2020, дополнительное постановление от 17.06.2020 отменены, дело направлено на новое рассмотрение в Арбитражный суд Алтайского края. Вступившим в законную силу решением Арбитражного суда Алтайского края от 04.12.2020 в удовлетворении иска отказано. Компания обратилась с заявлением, мотивированным положениями статьи 325 АПК РФ , о повороте исполнения решения суда по настоящему делу. Вступившим в законную силу определением Арбитражного суда Алтайского края от 29.10.2021 заявление Компании удовлетворено: произведен поворот исполнения по делу № А03-23728/2018 – с Общества в пользу Компании взыскано 221 966 рублей задолженности; выдан исполнительный лист серии ФС № 039022719. Постановлением судебного пристава-исполнителя исполнительное производство прекращено ввиду того, что в ходе исполнения требований исполнительного документа установлено, что внесена запись об исключении взыскателя-организации или должника организации из Единого государственного реестра юридических лиц (далее – ЕГРЮЛ). Так, 10.12.2021 решением № 4 учредителем Общества ФИО1 принято решение о добровольной ликвидации юридического лица и назначении его ликвидатором. В соответствии с пунктом 5 решения требования кредиторов принимаются в течение двух месяцев с даты опубликования объявления о ликвидации в журнале «Вестник государственной регистрации». Согласно информационной выписки из Единого федерального реестра сведений о фактах деятельности юридических лиц и скриншота страницы официального Интернет-сайта Единого федерального реестра сведений о фактах деятельности юридических лиц, 14.12.2021 в открытом доступе на официальном сайте федерального реестра сведений о фактах деятельности юридических лиц опубликовано сообщение № 10337200 о принятом решении о ликвидации Общества и возможности кредиторов в течение двух месяцев заявить требования. Сообщение аналогичного содержания также было опубликовано в журнале «Вестник государственной регистрации» № 51 (870) 29.12.2021. Учредителем Общества 09.03.2022 принято решение № 05 о завершении процедуры ликвидации, в связи с чем 16.03.2022 в ЕГРЮЛ внесена запись о прекращении деятельности юридического лица. Ссылаясь на указанные обстоятельства, Компания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12 , 15 , 53.1 , 61 - 64 , 399 , 401 , 1064 Гражданского кодекса Российской Федерации, пунктом 3.1 статьи 3 Федерального закона от 08.02.1998 № 14-ФЗ «Об обществах с ограниченной ответственностью», разъяснениями, изложенными пунктах 3, 12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1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суды удовлетворили заявленные требования и привлеки ответчика к субсидиарной ответственности по долгам Общества, установив, что ФИО1, будучи единственным участником, директором и ликвидатором Общества, не мог не знать о неисполненных обязательствах перед Компанией при наличии судебного акта, приняв в короткий срок (10.12.2021) после причинения ущерба (поворот исполнения по делу № А03-23728/2018 определением от 29.10.2021) решение о ликвидации юридического лица, не исполнив обязанность по уведомлению кредитора о начале процедуры ликвидации, внеся недостоверные сведения об отсутствии требований в промежуточный и ликвидационный балансы, нарушив тем самым процедуру ликвидации. Каких либо аргументов относительно своих действий ФИО1 суду не привел. Судами признали недобросовестность действий контролирующего Общество лица, которое использовало прекращение деятельности юридического лица в целях причинения вреда Компании, наличие убытков и причинно-следственной связи между его действиями и наступившими последствиями.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"Страховая компания "Согласие" Алтайский региональный филиал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