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"ГАЗ" (подробнее) Ответчики: Управление Федеральной антимонопольной службы по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