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Ватер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"СК ВАТЕР ГРУПП" (подробнее) Ответчики: ФНС России Управление по Самарской области (подробнее) Иные лица: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