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Арбитражным судом Саратовской области рассмотрен объединенный спор по заявлению финансового управляющего имуществом должника об утверждении Положения о порядке, сроках и условиях продажи имущества должника (двух жилых домов, нежилого здания и земельного участка), привлечении специалиста и по ходатайству должника об исключении из конкурсной массы имущества путем наложения исполнительского иммунитета на имущественный комплекс должника. Определением Арбитражного суда Саратовской области от 24.08.2023 из конкурсной массы должника исключены жилой дом площадью 80 кв.м, нежилое здание и часть земельного участка, функционально обеспечивающая данные объекты недвижимости; привлечен на договорной основе специалист в целях обеспечения осуществления полномочий финансового управляющего в процедуре банкротства должника для проведения межевания земельного участка площадью 1836 кв.м, с установлением размера оплаты услуг привлекаемого специалиста за счет денежных средств должника; в удовлетворении остальной части заявленных требований отказано. Постановлением Двенадцатого арбитражного апелляционного суда от 20.11.2013 определение суда первой инстанции отменено; привлечен на договорной основе специалист в целях обеспечения осуществления полномочий финансового управляющего в процедуре банкротства должника для проведения межевания земельного участка площадью 1836 кв.м, с установлением размера оплаты услуг за счет денежных средств должника; в удовлетворении ходатайства должника об исключении из конкурсной массы имущества и в удовлетворении ходатайства финансового управляющего об утверждении Положения о продаже имущества должника отказано. Арбитражный суд Поволжского округа постановлением от 06.03.2024 постановление суда апелляционной инстанции оставил без изменения. ФИО1 обратился в Судебную коллегию Верховного Суда Российской Федерации с кассационной жалобой на принятые по спору постановления судов апелляционной и кассационной инстанций,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 апелляционной инстанции руководствовался положениями статьи 213.25 Федерального закона от 26.10.2002 № 127-ФЗ «О несостоятельности (банкротстве)», статьей 446 Гражданского процессуального кодекса Российской Федерации, статьями 130 , 131 , 133.1 , 135 Гражданского кодекса Российской Федерации и пришел к выводу о преждевременности решения суда первой инстанции об исключении имущества из конкурсной массы, сделанного без учета характеристик земельного участка и находящегося на нем недвижимого имущества, в отсутствие доказательств межевания и определения границ земельного участка под каждым строением. Окружной суд согласился с выводами суда апелляционной инстанции.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ААУ "Евразия" (подробнее) Арбитражный суд Поволжского округа (подробнее) Ассоциация "СРО АУ "Лига" (подробнее) Балаковский РОСП (подробнее) ГУ УВМ МВД по г. Москве (подробнее) Межрайонная ИФНС России №2 по СО (подробнее) ООО "Рикс"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