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«Стройокна» обратилось в Арбитражный суд Ульяновской области с исковым заявлением ФИО1 и ФИО2 о привлечении ответчиков к субсидиарной ответственности по обязательствам ООО «Монолитсервис» и взыскании 386 137 рублей 73 копеек убытков. Решением Арбитражного суда Ульяновской области от 17.04.2023, оставленным без изменения постановлением Одиннадцатого арбитражного апелляционного суда от 26.07.2023, требования удовлетворены. Постановлением Арбитражного суда Поволжского округа от 13.10.2023 апелляционное постановление отменено, дело направлено на новое рассмотрение в Одиннадцатый арбитражный апелляционный суд. Постановлением Одиннадцатого арбитражного апелляционного суда от 04.12.2023, оставленным без изменения постановлением Арбитражного суда Поволжского округа от 04.03.2024, решение от 17.04.2023 в обжалуемой части отменено: в удовлетворении исковых требований к ФИО2 отказано; с Шлихта А.Д. в пользу ООО «Стройокна» взыскано 396 494 рубля 97 копеек. Не согласившись с постановлениями апелляционного и окружного судов в части отказа в удовлетворении требований, заявитель обратился в Верховный Суд Российской Федерации с кассационной жалобой, одновременно заявив ходатайства о восстановлении пропущенного срока на ее подачу и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ООО «Стройокна» о предоставлении отсрочки по уплате государственной пошлины,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ООО «Стройокна»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(отсутствует справка из налогового органа о перечне расчетных и иных счетов, открытых в кредитных организациях, а также выписки по ним). На основании изложенного, руководствуясь статьями 184 , 185 Арбитражного процессуального кодекса Российской Федерации, статьями 333.22 ,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«Стройокна» о предоставлении отсрочки по уплате государственной пошлины отказать. Кассационную жалобу на постановление Одиннадцатого арбитражного апелляционного суда от 04.12.2023 и постановление Арбитражного суда Поволжского округа от 04.03.2024 по делу № А72-19354/2022 Арбитражного суда Ульяновской области возвратить. Судья Верховного Суда Российской Федерации Н.С.Чучунова Суд: Верховный Суд РФ (подробнее) Истцы: ООО "СТРОЙОКНА" (подробнее) Ответчики: ООО Единственный участник "Монолитсервис" Атаева Айна Хайруллаевна (подробнее) ООО "МОНОЛИТСЕРВИС" (подробнее) Иные лица: ОСП по Ленинскому району г. Ульяновска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