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закрытое акционерное общество «Уралшахтоосушение» (далее – Компания) обратилось в Арбитражный суд Свердловской области с исковым заявлением о привлечении ФИО2, ФИО3, ФИО1 к субсидиарной ответственности по обязательствам общества с ограниченной ответственностью «Стансис» (далее – Общество) и взыскании солидарно с ответчиков в порядке субсидиарной ответственности 2 344 437 рублей 95 копеек. Решением Арбитражного суда Свердловской области от 04.07.2022, оставленным без изменения постановлением Семнадцатого арбитражного апелляционного суда от 10.10.2022, требования удовлетворены частично, с ФИО2 в пользу Компании в порядке привлечения к субсидиарной ответственности взыскано 2 344 437 рублей 95 копеек; в удовлетворении остальной части иска отказано. Постановлением Арбитражного суда Уральского округа от 26.12.2022 решение от 04.07.2022 и апелляционное постановление от 10.10.2022 отменены в части отказа в привлечении к субсидиарной ответственности ФИО1 и ФИО3 В указанной части дело направлено на новое рассмотрение в Арбитражный суд Свердловской области. Решением Арбитражного суда Свердловской области от 18.09.2023, оставленным без изменения постановлением Семнадцатого арбитражного апелляционного суда от 10.10.2022 и постановлением Арбитражного суда Уральского округа от 27.02.2024, требования удовлетворены в полном объеме. В кассационной жалобе, поданной в Верховный Суд Российской Федерации, заявитель просит отменить состоявшиеся судебные акты в части удовлетворения требований к ФИО1, ссылаясь на существенное нарушение судами норм материального и процессуального права. В обоснование доводов жалобы заявитель указывает, что в судебных актах не указано, в чем выразились его действия (бездействие), которые привели к неисполнению Обществом обязательств перед Компанией; в период руководства юридическим лицом были предприняты меры для эффективной деятельности организации и исполнения обязательств перед кредиторами.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в качестве юридического лица 03.05.2012 директором хозяйствующего субъекта последовательно являлись: ФИО1 с момента создания до 05.05.2017, ФИО3 до 15.05.2019, ФИО2 с 15.05.2019. Вступившим в законную силу решением Арбитражного суда Свердловской области от 29.12.2017 по делу № А60-54156/2017 с Общества в пользу Компании взыскано 2 309 888 рублей 95 копеек. В отношении Общества 10.09.2021 в Единый государственный реестр юридических лиц (далее – ЕГРЮЛ) внесена запись о прекращении деятельности хозяйствующего субъекта в связи с исключением из реестра как недействующего юридического лица. Ссылаясь на недобросовестность действий (бездействия) ответчиков при исключении регистрирующим органом Общества из ЕГРЮЛ в ситуации наличия задолженности, подтвержденной вступившим в законную силу судебным актом, Компания обратилась в арбитражный суд с настоящим иском. Исследовав и оценив по правилам статьи 71 АПК РФ представленные доказательства, руководствуясь статьями 15 , 53 , 53.1 , 399 Гражданского кодекса Российской Федерации, пунктом 3.1 статьи 3 Федеральный закон от 08.02.1998 № 14-ФЗ «Об обществах с ограниченной ответственностью», статьями 21.1 , 22 Федерального закона от 08.08.2001 № 129-ФЗ «О государственной регистрации юридических лиц и индивидуальных предпринимателей», принимая во внимание разъяснения, содержащиеся в пунктах 2, 3 постановления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пункте 25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пунктах 1, 16 постановления Пленума Верховного Суда Российской Федерации от 21.12.2017 № 53 «О некоторых вопросах, связанных с привлечением контролирующих должника лиц к ответственности при банкротстве», суды удовлетворили требования к ФИО1 , установив, что в период руководства названным лицом Общество имело финансовую возможность погасить задолженность перед Компанией, от чего ответчик уклонился, израсходовав денежные средства по своему усмотрению. Согласно данным бухгалтерского учета у Общества имелись активы, в том числе запасы и дебиторская задолженность по состоянию на конец 2016 года в сумме 5 523 000 руб., по итогам 2017 года-3 505 000 руб., то есть в размере, достаточном для погашения задолженности перед Компанией, однако, требования кредитора удовлетворены не были, обоснованных пояснений относительно препятствий к погашению долга пред истцом представлено не было, как и доказательств расходования денежных средств должника в интересах Общества. ФИО1, а в последующем и ФИО3 совершены действия по снятию наличных денежных средств. Апелляционным судом отмечено, что действия по выводу денежных средств в пользу ФИО1 совершены также после 14.04.2017-даты прекращения полномочий ФИО1 как руководителя Общества; приведенные обстоятельства позволили сделать вывод о формальном прекращении полномочий ФИО1 и подконтрольности Общества последнему. Фактически общество было передано номинальным лицам и в последующем исключено из ЕГРЮЛ в связи с нахождением в реестре недостоверных сведений, что фактически лишило кредитора получить удовлетворение требований. Суды расценили действия (бездействия) ответчиков как недобросовестные, направленные на умышленное уклонение от исполнения обязательств перед истцом.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ФИО1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ЗАО УРАЛШАХТООСУШЕНИЕ (подробнее) Иные лица: ООО "Концепт-Аудит" (подробнее) Судьи дела: Чучунова Н.С. (судья) (подробнее) Судебная практика по: Упущенная выгода Судебная практика по применению норм ст. 15,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