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«Международная Балтийская Инвестиционная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"МЕЖДУНАРОДНАЯ БАЛТИЙСКАЯ ИНВЕСТИЦИОННАЯ КОМПАНИЯ" (подробнее) Ответчики: МОСП по ИОИП (подробнее) МОСП по ИОИП ГУФССП по Санкт-Петербургу (подробнее) Иные лица: ЗАО НКО "Аграркредит" (подробнее) ЗАО НКО "Аграркредит", ОАО "МБА"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