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"Центральная ППК" (подробнее) Ответчики: Брянская область в лице Департамента промышленности, транспорта и связи Брянской области (подробнее) Иные лица: ДЕПАРТАМЕНТ ПРОМЫШЛЕННОСТИ, ТРАНСПОРТА И СВЯЗИ БРЯНСКОЙ ОБЛАСТИ (подробнее) ДЕПАРТАМЕНТ ФИНАНСОВ БРЯНСКОЙ ОБЛ (подробнее) ООО "ИРТС" (подробнее) Правительство Брянской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