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Республики Татарстан обратился конкурсный управляющий ООО «Техно-Трейдинг» с заявлением о признании требований кредитора общими обязательствами супругов. Определением Арбитражного суда Республики Татарстан от 11.10.2022, оставленным без изменения постановлением Одиннадцатого арбитражного апелляционного суда от 13.12.2022, в удовлетворении заявления отказано. Постановлением Арбитражного суда Поволжского округа от 22.03.2023 судебные акты отменены, обособленный спор направлен на новое рассмотрение в Арбитражный суд Республики Татарстан. При новом рассмотрении спора Арбитражным судом Республики Татарстан рассмотрен объединенный спор по заявлению конкурсного управляющего ООО «Техно-Трейдинг» о признании требований кредитора общими обязательствами супругов и заявлению ФИО3 о разрешении разногласий. Определением Арбитражного суда Республики Татарстан от 14.06.2023 в составе третьей очереди реестра требований кредиторов должника произведена замена кредитора ООО «Техно-Трейдинг» на ИП ФИО4 с требованием в размере 5 682 043 рублей 21 копейки. Определением Арбитражного суда Республики Татарстан от 07.07.2023 в удовлетворении заявления кредитора отказано; разрешены разногласия, с обязанием финансового управляющего имуществом должника ФИО5 выплатить ФИО3 50% денежных средств, вырученных от продажи имущества должника, находящегося в совместной собственности супругов. Постановлением Одиннадцатого арбитражного апелляционного суда от 16.10.2023 определение суда первой инстанции отменено, включенные в реестр требований кредиторов должника требования ИП ФИО4 признаны общими обязательствами супругов; в удовлетворении заявления ФИО3 о разрешении разногласий отказано. Арбитражный суд Поволжского округа постановлением от 19.01.2024 постановление суда апелляционной инстанции оставил без изменения. ФИО3 обратилась в Судебную коллегию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требования кредитора общими обязательствами супругов, суды апелляционной и кассационной инстанций руководствовались статьями 34, 35, 45 Семейного кодекса Российской Федерации, статьями 213.8 , 213.19 , 213.24 , 213.26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доказанности расходования денежных средств на нужды семьи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"Техно-Трейдинг", г.Казань (подробнее) Иные лица: в/у Гаязов Эдуард Мударисович (подробнее) ПАО "АК БАРС" БАНК (подробнее) Республиканское адресное бюро МВД РТ (подробнее) Управление Федеральной налоговаой службы по Республике Татарстан, г.Казань (подробнее) ф/у Гаязов Эдуард Мударисович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