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«Комсомольский-на-Амуре аэропорт» (далее – Общество, истец) обратилось в Арбитражный суд Приморского края с исковыми требованиями к негосударственному образовательному учреждению дополнительного профессионального образования «Тихоокеанский авиационный технический спортивный клуб Общероссийской общественно-государственной организации «Добровольное общество содействия армии, авиации и флоту России» (далее - НОУ ДПО «Тихоокеанский АТСК ДОСААФ России», Клуб) о взыскании 18 230 918,40 руб. основного долга по оплате обеспечения стоянки воздушного судна Ан-30Д, заводской номер 1405, опознавательный знак RF-49405 (далее - ВС) в период с 13.10.2020 по 31.03.2023 согласно заключенному договору № 5/20-УОД на аэропортовое и наземное обслуживание воздушных судов от 01.01.2020 (далее - Договор). Определением арбитражного суда от 07.11.2022 к участию в деле в качестве третьих лиц, не заявляющих самостоятельных требований относительно предмета спора, привлечены Территориальное управление Федерального агентства по управлению государственным имуществом в Приморском крае (далее - Управление), Общероссийская общественно-государственная организация «Добровольное общество содействия армии, авиации и флоту России» (далее - ДОСААФ России, заявитель). Определением суда от 25.01.2023 удовлетворено ходатайство истца, к участию в деле в качестве соответчика в порядке статьи 47 Арбитражного процессуального кодекса Российской Федерации (далее - АПК РФ) привлечено Управление. Кроме того, определением суда от 21.02.2023 к участию в деле в качестве соответчика привлечена ДОСААФ России, а в качестве третьего лица, не заявляющего самостоятельных требований относительно предмета спора, на стороне ответчиков привлечена Российская Федерация в лице Федерального агентства по управлению государственным имуществом. Истец в порядке статьи 49 АПК РФ уточнил исковые требования, просил взыскать с ответчиков 25 075 353,60 руб. основного долга по оплате обеспечения стоянки воздушного судна Ан-30Д, заводской номер 1405, опознавательный знак RF-49405 за период с 13.10.2020 по 31.03.2023. Решением суда от 09.08.2023, оставленным без изменения постановлением Пятого арбитражного апелляционного суда от 20.10.2023, с Учреждение в пользу Общества взыскано 25 075 353,60 руб. основного долга; в удовлетворении исковых требований, предъявленных к Территориальному управлению Федерального агентства по управлению государственным имуществом в Приморском крае, Общероссийской общественно-государственной организации «Добровольное общество содействия армии, авиации и флоту России», отказано. Постановлением Арбитражного суда Дальневосточного округа от 06.02.2024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истцом не представлены зарегистрированные в Центре расписания и тарифов (ЦРТ) в установленном порядке аэропортовые сборы, тарифы и цены; судами дана ненадлежащая оценка доводам ответчиков об отсутствии в договоре оказания услуг стоянки ВС; в нарушение требований статьи 432 Гражданского кодекса Российской Федерации (далее – ГК РФ) в договоре не указаны объекты, в отношении которых должны быть оказаны услуги; суды сослались на неподлежащие применению статьи 886 , 896 ГК РФ и пришли к ошибочным выводам о наличии у истца права на взимание платы за стоянку ВС. Согласно позиции заявителя, услуги по договору не оказывались, акты оказанных услуг и счета на оплату истцом не направлялись.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соответствии с сертификатом оператора аэродрома гражданской авиации № ФАВТ ОА.11- 016 от 10.02.2020, сведениями государственного реестра аэродромов и вертолетодромов гражданской авиации Российской Федерации истец является оператором аэродрома Комсомольск-на-Амуре (Хурба). 26.05.2014 Территориальным управлением Росимущества в Приморском крае (ссудодатель) и НОУДПО «Тихоокеанский авиационный технический спортивный клуб Общероссийской общественно-государственной организации «Добровольное общество содействия армии, авиации и флоту России» (ссудополучатель) заключен договор № 04/05-2014 о передаче государственного имущества в безвозмездное пользование, согласно которому ссудодатель передает, а ссудополучатель принимает в безвозмездное пользование самолет Ан-30Д, серийный номер № 1405, борт № RA-30004, являющийся имуществом казны Российской Федерации. На основании пункта 3.2.4 договора от 26.05.2014 безвозмездного пользования ссудополучатель обязан нести расходы по содержанию имущества. В силу пунктов 6.2, 6.3 договора от 26.05.2014 безвозмездного пользования договор вступает в силу со дня его подписания обеими сторонами и действует в течение 1 года; если по истечении одного года ни одна из сторон не предложит прекратить действие договора, он автоматически пролонгируется на 1 год на тех же условиях. В материалы дела представлены свидетельство о государственной регистрации ВС от 20.08.2014 с указанием ДОСААФ в качестве эксплуатанта ВС, заключение о летной готовности ВС серии СЛГ № 0000106 от 28.11.2018 с указанием ответчика - Клуба в качестве эксплуатанта ВС. Также в материалы дела представлены письма ответчика – Клуба ответчику – Управлению № 68 от 21.04.2021, № 66 от 10.08.2021 о расторжении договора от 26.05.2014, № 11-06/22 от 22.06.2022 об ошибочности писем о прекращении действия договора от 26.05.2014 и о продолжении действия, исполнения этого договора, от 02.03.2023 об ошибочности письма № 11-06/22 от 22.06.2022, прекращении действия договора и о том, что ВС ответчику – Клубу не передавалось. 01.01.2020 истец и ответчик – Клуб заключили договор № 5/20-УОД на аэропортовое и наземное обслуживание воздушных судов (Договор), в соответствии с которым истец обязался оказывать названному ответчику услуги аэропортового и наземного обслуживания на аэродроме Комсомольск-на-Амуре (Хурба). В соответствии с пунктом 4.2 Договора оплата услуг истца производится ответчиком на основании зарегистрированных в Центре расписания и тарифов (ЦРТ) в установленном порядке аэропортовых сборов, тарифов и цен, действующих в аэропорту на дату вылета ВС из аэропорта. Нерегистрируемые ставки рассчитываются по действующему законодательству Российской Федерации, постановлениям Правительства Российской Федерации, ведомственным нормативным актам. Согласно составленному истцом и не опровергнутому достоверными доказательствами ответчиками акту выполненных работ по обслуживанию ВС от 13.10.2020, актам за стоянку на аэродроме, акту осмотра воздушного судна № 1 от 21.07.2023 с фототаблицей 13.10.2020 в 19 часов 42 минуты ВС осуществило посадку в аэропорту истца и в отсутствие дальнейших иных распоряжений ответчиков продолжало находиться на стоянке в аэропорту истца в период с 13.10.2020 по 31.03.2023. Поскольку оказанные истцом услуги не были оплачены в добровольном порядке, Общество обратилось в арбитражный суд с настоящим иском. Суды первой и апелляционной инстанций, с выводами которых впоследствии согласился суд округа, исследовав и оценив по правилам статей 9 , 65 , 68 , 71 АПК РФ представленные в материалы дела доказательства, руководствуясь статьями 309 - 310 , 421 , 431 - 432 , 607 , 610 , 615 , 621 , 623 , 698 , 779 , 781 , 886 , 896 ГК РФ , статьями 37.1 , 40 , 49 - 50 Воздушного кодекса Российской Федерации, приказом Министерства транспорта Российской Федерации от 17.07.2012 № 241 «Об аэронавигационных и аэропортовых сборах, тарифах за обслуживание воздушных судов в аэропортах и воздушном пространстве Российской Федерации» (далее - приказа № 241), установив факт оказания истцом услуг на спорную сумму при отсутствии доказательств их оплаты, удовлетворили требования истца в полном объеме к Клубу, отказав к остальным ответчикам. При этом судебные инстанции исходили из того, что эксплуатацию спорного ВС осуществляет ответчик – Клуб; актом выполненных работ по обслуживанию ВС от 13.10.2020, письмом ВСУ СК России по ТОФ от 04.05.2022, письмом от 22.06.2022 № 11-06/22, актом осмотра от 21.07.2023 № 1 подтверждено, что с 13.10.2020 по настоящее время спорный самолет находится на территории аэропорта Хурба; размер платы рассчитан за период с 13.10.2020 по 31.03.2023 в соответствии с положениями приказа № 241 и утвержденных истцом прейскурантов; услуги приняты Клубом по актам, подписанным истцом в одностороннем порядке (в отсутствии мотивированного отказа на основании 4.4 договора).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Общероссийской общественно-государственной организации «Добровольное общество содействия армии, авиации и флоту России»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"Комсомольский-на-Амуре аэропорт" (подробнее) Ответчики: НОУ ДПО "ТИХООКЕАНСКИЙ АВИАЦИОННЫЙ ТЕХНИЧЕСКИЙ СПОРТИВНЫЙ КЛУБ ОБЩЕРОССИЙСКОЙ ОБЩЕСТВЕННО-ГОСУДАРСТВЕННОЙ ОРГАНИЗАЦИИ "ДОБРОВОЛЬНОЕ ОБЩЕСТВО СОДЕЙСТВИЯ АРМИИ, АВИАЦИИ И ФЛОТУ РОССИИ" (подробнее) Общероссийская общественно-государственная организация "Добровольное общество содействия армии, авиации и флоту России" (подробнее) Территориальное Управление Федерального агентства по управлению государственным имуществом в Приморском крае (подробнее) Иные лица: Арбитражный суд Дальневосточного округа (подробнее) Главное управление Федеральной службы судебных приставов по Приморскому краю (подробнее) Судьи дела: Чучунова Н.С. (судья) (подробнее)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