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Юг» (далее – ООО «ТЭК Юг», Компания, истец) обратилось в Арбитражный суд Краснодарского края с иском к обществу с ограниченной ответственностью «БлэкСиТрансГрупп» (далее - ООО «БлэкСиТрансГрупп», Общество, ответчик, заявитель) о взыскании 4 043 117,66 руб. и 771 022,42 руб. процентов за пользование чужими денежными средствами. Решением суда от 31.05.2023, оставленным без изменения постановлением апелляционного суда от 15.09.2023, иск удовлетворен частично, с Общества в пользу Компании взыскано 4 043 117,66 руб. задолженности и 544 261,95 руб. процентов за пользование чужими денежными средствами. Постановлением Арбитражного суда Северо-Кавказского округа от 20.12.2023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то, что суды необоснованно отклонили заявление о фальсификации доказательств, неправомерно отказали в назначении судебной экспертизы, привлечении к участию в деле в качестве третьих лиц ФИО1, ФИО2 и общества с ограниченной ответственностью «Маэрск» (далее - ООО «Маэрск»), а также неправильно распределили бремя доказывания между сторонами; не выяснили, были ли правовые основания у истца оплачивать морскую перевозку в пользу ООО «Маэрск», а также в последующем выставлять морскую перевозку третьим лицам по заключенным с ними договорами; не дали правовой оценки доводам ответчика о том, что морская перевозка истцом третьим лицам не оказывалась, за который требует истец неосновательное обогащение, фактически по оплаченным средствам вывоз для ответчика контейнеров не поставлялся, что подтверждается отсутствием оригиналов первичных документов между ООО «ТЭК Юг» и ООО «Маэрск».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рамках договора от 01.04.2019 № NOV0046ML, заключенного ООО «Маэрск» (российский агент морского контейнерного перевозчика Maersk A/S) и ответчиком, ООО «Маэрск» выставлены счета-оферты на оплату услуг по контейнерной обработке грузов, организации хранения контейнеров в порту и совокупный сверхнормативный простой контейнеров в порту г. Новороссийска. С 20.05.2019 по 06.06.2019 истец на основании гарантийных писем ответчика перечислил ООО «Маэрск» 4 043 117,66 руб. В гарантийных письмах ответчик указывал на то, что вернет истцу уплаченные им ООО «Маэрск» денежные средства. В платежных поручениях указаны реквизиты счетов на оплату и коносаментов, а также имеется ссылка на то, что платежи совершаются истцом в счет погашения задолженности ответчика перед ООО «Маэрск» по договору от 01.04.2019 № NOV0046ML. Компания обратилась к Обществу с претензией от 16.12.2019 на возврат денежных средств, уплаченных ООО «Маэрск» за Общество, которая оставлена без удовлетворения. Изложенные обстоятельства послужили основанием для обращения Компании в арбитражный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8 , 160 - 161 , 307 , 313 , 387 , 395 , 434 , 438 Гражданского кодекса Российской Федерации (далее – ГК РФ),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обязательства»,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установив, что факт перечисления истцом в адрес ООО «Маерск» денежных средств в сумме 4 043 117,66 руб. в счет оплаты задолженности Общества по договору от 01.04.2019 № NOV0046ML на основании его гарантийных писем подтверждается платежными поручениями, при этом доказательств встречного предоставления со стороны Общества на спорную сумму либо ее возврата Компании не представлено, пришли к выводу о наличии оснований для частичного удовлетворения иска, произведя перерасчет процентов за пользование чужими денежными средствами с учетом даты, с которой произошло нарушение денежного обязательства, и применения моратория.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«БлэкСиТрансГрупп»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ТЭК Юг (подробнее) Ответчики: ООО "Блэк Си Групп" (подробнее) ООО "Блэкситрансгрупп" (подробнее) ООО "Блэк Си Транс Групп"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