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Пригожей Ольги Леонидовны Арбитражным судом города Санкт-Петербурга и Ленинградской области рассмотрен объединенный спор по заявлению финансового управляющего Кузьмина Д.В. об утверждении Положения о порядке, сроках и условиях продажи имущества должника – квартиры и заявлению должника об исключении из конкурсной массы спорной квартиры. Определением Арбитражного суда города Санкт-Петербурга и Ленинградской области от 11.07.2022 в удовлетворении заявления должника отказано; утверждено Положение о порядке, условиях и сроках реализации квартиры при условии предоставления замещающего жилого помещения на условиях, предусмотренных положением. Постановлением Тринадцатого арбитражного апелляционного суда от 14.09.2022 определение суда первой инстанции оставлено без изменения. Постановлением Арбитражного суда Северо-Западного округа от 05.02.2023 указанные судебные акты отменены и дело направлено на новое рассмотрение в суд первой инстанции. 2 При новом рассмотрении определением Арбитражного суда города Санкт-Петербурга и Ленинградской области от 13.07.2023 отказано в удовлетворении заявления должника об исключении имущества (жилого помещения) из конкурсной массы и утверждено Положение о порядке, условиях и сроках реализации квартиры, с установлением начальной цены продажи жилого помещения в размере 48 466 000 рублей и условием о продаже квартиры при предоставлении замещающего жилого помещения должнику и Пригожему С.В. на условиях, предусмотренных положением. Постановлением Тринадцатого арбитражного апелляционного суда от 05.10.2023 определение суда первой инстанции изменено в части условия о продаже помещения, с указанием продажи помещения при предоставлении замещающего жилого помещения должнику, Пригожему С.В., Пригожему М.В. на условиях, предусмотренных положением; в остальной определение суда первой инстанции оставлено без изменения. Арбитражный суд Северо-Западного округа постановлением от 05.02.2024 указанные судебные акты отменил; в удовлетворении заявления финансового управляющего отказал; заявление должника об исключении из конкурсной массы квартиры направил на новое рассмотрение в суд первой инстанции. Финансовый управляющий Кузьмин Д.В. и кредитор Бомбин А.П. обратились в Судебную коллегию Верховного Суда Российской Федерации с кассационными жалобами на постановление суда кассационной инстанции,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 не установлено. Отказывая в удовлетворении ходатайства финансового управляющего об утверждении Положения о порядке, сроках и условиях продажи квартиры, суд округа исходил из нарушений порядка его подготовки и утверждения, указав, что финансовый управляющий не лишен права с соблюдением правовых позиций Конституционного Суда Российской Федерации и Верховного Суда Российской Федерации подготовить и представить в суд для утверждения новое положение о порядке, условиях и сроках реализации имущества должника. Учитывая, что судами не был разрешен вопрос о наличии оснований для предоставления замещающего жилья и условиях его предоставления, обособленный спор в указанной части направлен на новое рассмотрение в суд первой инстанции. 3 Доводы жалоб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