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Парамоновой О.Г. Арбитражным судом города Санкт-Петербурга и Ленинградской области рассмотрен объединенный спор по заявлениям ООО «НПНТИК О.С.М.» о признании недействительными торгов, заключенных по их результатам договоров купли-продажи имущества и договора купли-продажи 100% долей в уставном капитале ООО «ВестаСПб», заключенного должником в лице финансового управляющего Лотошко П.Ю. с Назаровой Н.Е. Определением Арбитражного суда города Санкт-Петербурга и Ленинградской области от 12.04.2022 в удовлетворении заявлений отказано. Тринадцатый арбитражный апелляционный суд перешел к рассмотрению дела по правилам, установленным для рассмотрения дела в арбитражном суде первой инстанции. Постановлением Тринадцатого арбитражного апелляционного суда от 24.08.2023 определение суда первой инстанции отменено, в удовлетворении заявления отказано. 2 Определением Арбитражного суда Северо-Западного округа от 29.11.2023 кассационная жалоба корпорации возвращена на основании части 1 статьи 281 Арбитражного процессуального кодекса Российской Федерации. Арбитражный суд Северо-Западного округа определением 01.02.2024 оставил без изменения определение окружного суда. ООО «НПНТИК О.С.М.»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вступившие в законную силу определение суда первой инстанции и постановление суда апелляционной инстанции, в отношении которых Арбитражным процессуальным кодексом Российской Федерации предусмотрена возможность обжалования в арбитражный суд округа, не были предметом пересмотра по существу в окружном суде, жалоба в указанной части рассмотрению не подлежит, как поданная с нарушением правил подсудности (пункт 1 части 2 статьи 291.1 Арбитражного процессуального кодекса Российской Федерации). Кассационная жалоба на определения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АПК РФ.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Корпорация обратилась в Арбитражный суд Северо-Западного округа с кассационной жалобой на определение суда первой инстанции от 12.04.2022 и постановление суда апелляционной инстанции от 24.08.2023 и одновременно ходатайствовала о предоставлении отсрочки по уплате государственной пошлины, однако не представила документы, свидетельствующие о том, что имущественное положение заявителя не позволяет уплатить государственную пошлину в установленном размере при подаче кассационной жалобы, в связи с чем в удовлетворении ходатайства было отказано, что послужило основанием для возвращения кассационной жалобы на основании части 1 статьи 281 Арбитражного процессуального кодекса Российской Федерации. Проверив законность вынесенного определения суда кассационной инстанции в порядке, предусмотренном статьей 291 Арбитражного 3 процессуального кодекса Российской Федерации, Арбитражный суд Северо- Западного округа не усмотрел процессуальных нарушений и неправильного применения норм процессуального права при возвращении жалобы кредитора.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