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Зинкиной Ю.Н. в Арбитражный суд города Москвы обратился финансовый управляющий Косопалов В.В. с заявлением о признании недействительным договора купли- продажи от 01.06.2020 транспортного средства, заключенного между должником и Абрамовой Марией Ильиничной, и применении последствий недействительности сделки. Определением Арбитражного суда города Москвы от 22.11.2022, оставленным без изменения постановлением Девятого арбитражного апелляционного суда от 15.02.2023, заявление удовлетворено. Постановлением Арбитражного суда Московского округа от 15.06.2023 постановление апелляционного суда отменено, обособленный спор направлен на новое рассмотрение в Девятый арбитражный апелляционный суд. При новом рассмотрении постановлением Девятого арбитражного апелляционного суда от 26.10.2023 определение суда первой инстанции оставлено без изменения. Арбитражный суд Московского округа постановлением от 31.01.2024 судебные акты отменил и в удовлетворении заявления отказал. Финансовый управляющий Косопалов В.В. обратился в Судебную коллегию Верховного Суда Российской Федерации с кассационной жалобой на 2 постановление суда кассационной инстанции,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не установлено. Отменяя принятые судебные акты, суд округа руководствовался пунктом 2 статьи 61.2 Федерального закона от 26.10.2002 № 127-ФЗ «О несостоятельности (банкротстве)»,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 из недоказанности факта приобретения и передачи спорного транспортного средства ответчику. Доводы, изложенные в кассационной жалобе,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