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ЗЕВС»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"ТОРГОВЫЙ ДОМ ЗЕВС" (подробнее) Ответчики: ГОСУДАРСТВЕННОЕ БЮДЖЕТНОЕ УЧРЕЖДЕНИЕ ГОРОДА МОСКВЫ ПО ЭКСПЛУАТАЦИИ ВЫСОТНЫХ АДМИНИСТРАТИВНЫХ И ЖИЛЫХ ДОМОВ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