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Ивановской области от 03.07.2023 завершена процедура реализации имущества ФИО1 с освобождением должника от дальнейшего исполнения обязательств перед кредиторами, за исключением обязательств перед ООО «Форум-С». Постановлением Второго арбитражного апелляционного суда от 22.09.2023 изменено определение суда первой инстанции и должник освобожден от исполнения обязательств перед кредиторами, за исключением требования ООО «Форум-С» в сумме 621 978 рублей, установленных определением суда от 20.02.2021. Арбитражный суд Волго-Вятского округа постановлением от 22.12.2023 оставил без изменения постановление суда апелляционной инстанции. ООО «Форум-С» обратилось в Судебную коллегию по экономическим спорам Верховного Суда Российской Федерации с кассационной жалобой на принятые постановления суда апелляционной инстанции и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противоправного поведения должника, направленного на умышленное уклонение от исполнения своих обязательств перед кредитором, либо действий, препятствующих финансовому управляющему в осуществлении полномочий в рамках дела о банкротстве по формированию конкурсной массы, руководствуясь статьей 213.28 Федерального закона от 26.10.2002 № 127-ФЗ «О несостоятельности (банкротстве)», суд апелляционной инстанции пришел к выводу об отсутствии оснований для неприменения правила об освобождения должника от исполнения обязательств перед кредиторами. Вместе с тем, суд апелляционной инстанции не усмотрел оснований для освобождения должника от исполнения обязательств перед ООО «Форум-С» в сумме 621 978 рублей исходя из того, что указанное требование кредитора вытекает из причинения должником убытков и в силу пункта 6 статьи 213.28 Федерального закона «О несостоятельности (банкротстве)» правила об освобождении должника от дальнейшего исполнения обязательств не применяются к требованиям о возмещении гражданином убытков, причиненных им юридическому лицу, участником которого был или членом коллегиальных органов которого являлся гражданин (статьи 53 и 53.1 Гражданского кодекса Российской Федерации), умышленно или по грубой неосторожности. Окружной суд согласился с выводами суда апелляционной инстанции.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"Форум-С" (подробнее) Иные лица: Ассоциация "Саморегулируемая организация арбитражных управляющих "Южный Урал" (подробнее) Союз арбитражных управляющих "Саморегулируемая организация "Северная столица" (подробнее) Управление Федеральной налоговой службы по Ивановской области (подробнее) ф/у Борзов П.И.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