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«Ремдизель»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"Ремдизель" (подробнее) Ответчики: Министерство обороны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