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Томской области (подробнее) Судьи дела: Антонова М.К. (судья) (подробнее) Последние документы по делу: Определение от 8 апреля 2024 г. по делу № А67-5040/2023 Определение от 11 февраля 2024 г. по делу № А67-5040/2023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