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«Дорога» обратилось в Арбитражный суд города Санкт-Петербурга и Ленинградской области с иском к ООО «Железнодорожное управление» о признании недействительной односторонней сделки по расторжению договора на подачу и уборку вагонов и признании его действующим. Решением Арбитражного суда города Санкт-Петербурга и Ленинградской области от 23.06.2023, оставленным без изменения постановлением Тринадцатого арбитражного апелляционного суда от 06.09.2023 и постановлением Арбитражного суда Северо-Западного округа от 19.12.2023, в удовлетворении иска отказано. ООО «Дорога» обратилось в Судебную коллегию Верховного Суда Российской Федерации с кассационной жалобой и дополнением к ней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и дополнения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руководствуясь статьями 55, 64 Федерального закона от 10.01.2003 № 18-ФЗ «Устав железнодорожного транспорта Российской Федерации», пунктом 2.6 Правил эксплуатации и обслуживания железнодорожных путей необщего пользования, утвержденных приказом МПС РФ № 26 от 18.06.2003, установив, что в результате реорганизации владельца пути необщего пользования подъездные пути переданы во владение иного лица, порядок заключения договоров на подачу и уборку вагонов при смене владельца регулируется специальными нормами права, суды пришли к выводу об отсутствии оснований для признания договора действующим. Доводы, изложенные в кассационной жалобе и дополнении к ней,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