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«Электростальконструкция» обратилось в Арбитражный суд Свердловской области с заявлением о признании Урманова Романа Александровича несостоятельным (банкротом), введении в отношении должника процедуры реализации имущества, признании требования кредитора в размере 5 293 058 рублей 62 копеек основного долга и 4 130 450 рублей 50 копеек процентов обоснованным и подлежащим удовлетворению в реестре требований кредиторов должника в составе третьей очереди. Определением Арбитражного суда Свердловской области от 16.08.2023, оставленным без изменения постановлением Семнадцатого арбитражного апелляционного суда от 03.10.2023 и постановлением Арбитражного суда Уральского округа от 15.12.2023, заявление ООО «Электростальконструкция» признано необоснованным, производство по делу о банкротстве Урманова Р.А. прекращено. ООО «Электростальконструкция»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Суды при рассмотрении обоснованности требования кредитора пришли к выводу о том, что обстоятельства, установленные определениями Арбитражного суда Свердловской области от 12.06.2019, от 06.03.2021 по делу № А60-71015/2018 в силу положений статьи 69 Арбитражного процессуального кодекса Российской Федерации не подлежат повторному доказыванию, в связи с чем признали заявленное требование тождественным, предъявленным необоснованно. Установив, что совокупность признаков банкротства у должника, установленных пунктом 2 статьи 33 Федерального закона от 26.10.2002 № 127-ФЗ «О несостоятельности (банкротстве)» на дату судебного заседания отсутствует, заявления иных кредиторов о признании должника несостоятельным (банкротом) не поступали, суды прекратили производство по делу.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