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Козорезова Е.Ф. в Арбитражный суд Московской области обратился кредитор - КБ «Инвестиционный союз» (ООО) в лице конкурсного управляющего ГК «Агентство по страхованию вкладов» о признании недействительными сделками договоров купли-продажи нежилых помещений от 22.07.2015, от 03.09.2015 № 1, заключенных между должником и Гилядовым Г.Т., и применении последствий недействительности сделок. Определением Арбитражного суда Московской области от 17.04.2023 в удовлетворении заявления отказано. Постановлением Десятого арбитражного апелляционного суда от 31.08.2023, оставленным без изменения постановлением Арбитражного суда Московского округа от 12.12.2023, определение суда первой инстанции отменено, заявление удовлетворено. Гилядов Г.Т. обратился в Судебную коллегию Верховного Суда Российской Федерации с кассационной жалобой на принятые по спору 2 постановления судов апелляционной и кассационной инстанций, одновременно заявив ходатайство о приостановлении исполнения указанных судебных актов. Письмом Верховного Суда Российской Федерации от 04.04.2024 материалы обособленного спора истребованы в Верховный Суд Российской Федерации. В соответствии с частью 3 статьи 291.6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При рассмотрении заявленного ходатайства оснований для его удовлетворения не установлено. Руководствуясь статьями 184,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Гилядова Г.Т. о приостановлении исполнения постановления Десятого арбитражного апелляционного суда от 31.08.2023 и постановления Арбитражного суда Московского округа от 12.12.2023 по делу № А41-84502/2020 Арбитражного суда Московской области.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