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«Форпост» (далее – ООО «Форпост», общество, истец) обратилось в Арбитражный суд Московской области с исковым заявлением к обществу с ограниченной ответственностью «Новый город» (далее – ООО «Новый город») и муниципальному унитарному предприятию «Теплосеть Наро-Фоминского городского округа» (далее – МУП «Теплосеть», совместно – ответчики) о взыскании в солидарном порядке стоимости работ и материалов, необходимых для осуществления восстановительного ремонта нежилого помещения № 13 по адресу: Московская область, Наро-Фоминский район, г. Апрелевка, ул. Фадеева, д. 11, в размере 1 187 032,50 руб. и стоимости утраченных предметов офисной мебели и оргтехники в размере 322 384,87 руб. Решением Арбитражного суда Московской области от 10.03.2023 исковые требования удовлетворены. Постановлением Десятого арбитражного апелляционного суда от 05.07.2023, оставленным без изменения постановлением Арбитражного суда 2 Московского округа от 31.10.2023, решение Арбитражного суда Московской области от 10.03.2023 отменено, в иске отказано. В кассационной жалобе, поданной в Верховный Суд Российской Федерации, заявитель просит отменить постановления апелляционной и кассационной инстанций,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 основу принятых судебных актов положены выводы эксперта, носящие вероятностный характер; суды не учли выводы специалиста, изложенные в заключении № 55- 21 от 22.03.2021; применили недействующий нормативный акт (СП 60.13330.2020 «Свод правил. Отопление, вентиляция и кондиционирование воздуха. СНиП 41-01-2003»); неправомерно отказали в принятии к рассмотрению рецензии ООО «Калужское экспертное бюро» на заключение эксперта № 428 от 15.12.2022; не приняли во внимание акт № 1215/4 от 01.01.2018 разграничения балансовой принадлежности и ответственности за эксплуатацию тепловых сетей.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«Форпост» является собственником нежилого помещения № 13 по адресу: Московская область, Наро-Фоминский район, г. Апрелевка, ул. Фадеева, д. 11. Как указал истец, 15.02.2021 в результате течи трубы полипропиленовой армированной подающей системы отопления из места разрыва участка трубы после вводных кранов трубопровода, в бетонной стяжке поля помещения под высоким давлением жидкости теплоносителя образовалась трещина, сквозь которую жидкость теплоносителя вышла наружу и затопила все секции помещения площадью 156,6 кв.м., в результате чего были причинены повреждения помещению, офисной мебели и оргтехнике, которые принадлежат истцу. Посредством экспертного и лабораторного исследований участка трубы эксперты общества с ограниченной ответственностью «Центр комплексных экспертиз» составили заключение № 55-21 от 22.03.2021, согласно которому 3 наиболее вероятной причиной залива нежилого помещения является разрыв участка трубы из-за превышения нормативного значения показателя давления жидкости теплоносителя. В этой связи ООО Форпост», полагая, что причиной залива явилось ненадлежащее качество коммунальной услуги по подаче теплоносителя в трубопроводные системы теплоснабжения многоквартирного дома, в котором находятся его офисные помещения, предъявил настоящий иск о взыскании ущерба в солидарном порядке с управляющей компании (ООО «Новый город») и ресурсоснабжающей организации (МУП «Теплосеть»). В ходе рассмотрения спора судом первой инстанции была назначена судебная экспертиза, по результатам которой в материалы дела приобщено экспертное заключение № 428 от 15.12.2022. Суд первой инстанции, исследовав и оценив по правилам статей 9, 65, 68, 71 АПК РФ представленные в материалы дела доказательства, в том числе экспертное заключение № 428 от 15.12.2022, руководствуясь статьями 8, 12, 15 Гражданского кодекса Российской Федерации (далее – ГК РФ),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(далее - постановление Пленума от 23.06.2015 № 25), признав, что залив произошел в результате противоправного поведения ответчиков, удовлетворил исковые требования в полном объеме. Повторно исследовав и оценив представленные доказательства, приняв во внимание заключение, составленное по результатам проведенной судебной экспертизы, суд апелляционной инстанции пришел к выводу о том, что материалами дела не подтверждается наличие причинно-следственной связи между действиями (бездействием) ответчиков и произошедшим заливом, в связи с чем отменил решение суда первой инстанции и отказал в иске. При этом апелляционная инстанция исходила из того, что окончательным выводом экспертов относительно того, что явилось причиной появления двух продольных трещин в трубе, находящейся в зоне ответственности собственника нежилого помещения по адресу: Московская область, Наро-Фоминский район, г. Апрелевка, ул. Фадеева, д. 11, является механическое внешнее воздействие, возникшее в результате выполнения работ по прокладке трубопровода с нарушением пунктов 6.3.1, 14.6, 14.7, 16.3 СП 60.13330.2020 «СНиП» 41-01- 2003 Отопление, вентиляция и кондиционирование воздуха». Экспертом был осмотрен центральный тепловой пункт, за эксплуатацию которого отвечает МУП «Теплосеть», и в ходе осмотра не зафиксировано замененного оборудования, нештатной работы приборов, в представленных на исследование материалах также отсутствуют сведения о неисправностях или нештатной работы общедомовой системы отопления. Суд апелляционной инстанции признал экспертное заключение № 428 от 15.12.2022 соответствущим требованиям статей 82, 83, 86 АПК РФ, в нем содержатся ясные и полные ответы на поставленные судом вопросы, не 4 допускающих различного толкования; заключение не имеет противоречий и не вызывает сомнений в объективности и квалификации эксперта. О назначении повторной экспертизы истец не заявил.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«Форпост»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