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07.07.2023, оставленным без изменения постановлениями Двенадцатого арбитражного апелляционного суда от 06.09.2023 и Арбитражного суда Поволжского округа от 21.11.2023, финансовым управляющим утверждена Зубковская Наталья Викторовна, член ААУ «Сириус». В кассационной жалобе Кубеков С.В. просит отменить акты, ссылаясь на доказанность заинтересованности утвержденного финансового управляющего необходимость применения метода случайной выборки самоуправляемой организации.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2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довод о заинтересованности утвержденного управляющего и признали таковую не подтвержденной. Требуемая переоценка исследованного обстоятельства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Кубекову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